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811" w:rsidRDefault="008E6811" w:rsidP="008E6811">
      <w:pPr>
        <w:jc w:val="center"/>
        <w:rPr>
          <w:rFonts w:ascii="Times New Roman" w:hAnsi="Times New Roman" w:cs="Times New Roman"/>
          <w:b/>
          <w:sz w:val="48"/>
          <w:lang w:val="et-EE"/>
        </w:rPr>
      </w:pPr>
    </w:p>
    <w:p w:rsidR="008E6811" w:rsidRPr="007C7F9F" w:rsidRDefault="001D409F" w:rsidP="001D409F">
      <w:pPr>
        <w:jc w:val="center"/>
        <w:rPr>
          <w:rFonts w:ascii="Times New Roman" w:hAnsi="Times New Roman" w:cs="Times New Roman"/>
          <w:b/>
          <w:sz w:val="40"/>
          <w:lang w:val="et-EE"/>
        </w:rPr>
      </w:pPr>
      <w:r w:rsidRPr="007C7F9F">
        <w:rPr>
          <w:rFonts w:ascii="Times New Roman" w:hAnsi="Times New Roman" w:cs="Times New Roman"/>
          <w:b/>
          <w:sz w:val="40"/>
          <w:lang w:val="et-EE"/>
        </w:rPr>
        <w:t>Eesti Energia AS</w:t>
      </w:r>
    </w:p>
    <w:p w:rsidR="008E6811" w:rsidRPr="00F60B48" w:rsidRDefault="008E6811" w:rsidP="008E6811">
      <w:pPr>
        <w:jc w:val="center"/>
        <w:rPr>
          <w:rFonts w:ascii="Times New Roman" w:hAnsi="Times New Roman" w:cs="Times New Roman"/>
          <w:lang w:val="en-GB"/>
        </w:rPr>
      </w:pPr>
    </w:p>
    <w:p w:rsidR="008E6811" w:rsidRPr="00F60B48" w:rsidRDefault="008E6811" w:rsidP="008E6811">
      <w:pPr>
        <w:jc w:val="center"/>
        <w:rPr>
          <w:rFonts w:ascii="Times New Roman" w:hAnsi="Times New Roman" w:cs="Times New Roman"/>
          <w:b/>
          <w:color w:val="00CC00"/>
          <w:sz w:val="44"/>
          <w:lang w:val="et-EE"/>
        </w:rPr>
      </w:pPr>
      <w:r w:rsidRPr="00F60B48">
        <w:rPr>
          <w:rFonts w:ascii="Times New Roman" w:hAnsi="Times New Roman" w:cs="Times New Roman"/>
          <w:b/>
          <w:color w:val="00CC00"/>
          <w:sz w:val="44"/>
          <w:lang w:val="en-GB"/>
        </w:rPr>
        <w:t>Project: LIFE+ 09/ENV/000227 OSAMAT</w:t>
      </w:r>
    </w:p>
    <w:p w:rsidR="008E6811" w:rsidRDefault="007C7F9F" w:rsidP="008E6811">
      <w:pPr>
        <w:jc w:val="center"/>
        <w:rPr>
          <w:rFonts w:ascii="Times New Roman" w:hAnsi="Times New Roman" w:cs="Times New Roman"/>
          <w:b/>
          <w:sz w:val="48"/>
          <w:lang w:val="en-GB"/>
        </w:rPr>
      </w:pPr>
      <w:r>
        <w:rPr>
          <w:rFonts w:ascii="Times New Roman" w:hAnsi="Times New Roman" w:cs="Times New Roman"/>
          <w:b/>
          <w:sz w:val="48"/>
          <w:lang w:val="en-GB"/>
        </w:rPr>
        <w:t xml:space="preserve">Final </w:t>
      </w:r>
      <w:r w:rsidR="008E6811">
        <w:rPr>
          <w:rFonts w:ascii="Times New Roman" w:hAnsi="Times New Roman" w:cs="Times New Roman"/>
          <w:b/>
          <w:sz w:val="48"/>
          <w:lang w:val="en-GB"/>
        </w:rPr>
        <w:t>Technical</w:t>
      </w:r>
      <w:r w:rsidR="008E6811" w:rsidRPr="00F60B48">
        <w:rPr>
          <w:rFonts w:ascii="Times New Roman" w:hAnsi="Times New Roman" w:cs="Times New Roman"/>
          <w:b/>
          <w:sz w:val="48"/>
          <w:lang w:val="en-GB"/>
        </w:rPr>
        <w:t xml:space="preserve"> Report</w:t>
      </w:r>
    </w:p>
    <w:p w:rsidR="001D409F" w:rsidRDefault="001D409F" w:rsidP="008E6811">
      <w:pPr>
        <w:jc w:val="center"/>
        <w:rPr>
          <w:rFonts w:ascii="Times New Roman" w:hAnsi="Times New Roman" w:cs="Times New Roman"/>
          <w:b/>
          <w:sz w:val="48"/>
          <w:lang w:val="en-GB"/>
        </w:rPr>
      </w:pPr>
    </w:p>
    <w:p w:rsidR="008E6811" w:rsidRDefault="008E6811" w:rsidP="008E6811">
      <w:pPr>
        <w:jc w:val="center"/>
        <w:rPr>
          <w:rFonts w:ascii="Times New Roman" w:hAnsi="Times New Roman" w:cs="Times New Roman"/>
          <w:b/>
          <w:sz w:val="48"/>
          <w:lang w:val="en-GB"/>
        </w:rPr>
      </w:pPr>
      <w:r w:rsidRPr="008E6811">
        <w:rPr>
          <w:rFonts w:ascii="Times New Roman" w:hAnsi="Times New Roman" w:cs="Times New Roman"/>
          <w:b/>
          <w:noProof/>
          <w:sz w:val="48"/>
          <w:lang w:val="et-EE" w:eastAsia="et-EE"/>
        </w:rPr>
        <w:drawing>
          <wp:inline distT="0" distB="0" distL="0" distR="0">
            <wp:extent cx="3436551" cy="2316480"/>
            <wp:effectExtent l="0" t="0" r="0" b="7620"/>
            <wp:docPr id="1" name="Picture 1" descr="\\Narfs01\redirect$\arina.koroljova\Documents\OSAMAT\EE NEJ\NarvaMustajoe ehitamine\Fotod\1509201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rfs01\redirect$\arina.koroljova\Documents\OSAMAT\EE NEJ\NarvaMustajoe ehitamine\Fotod\1509201107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44210" cy="2321643"/>
                    </a:xfrm>
                    <a:prstGeom prst="rect">
                      <a:avLst/>
                    </a:prstGeom>
                    <a:noFill/>
                    <a:ln>
                      <a:noFill/>
                    </a:ln>
                  </pic:spPr>
                </pic:pic>
              </a:graphicData>
            </a:graphic>
          </wp:inline>
        </w:drawing>
      </w:r>
      <w:r w:rsidRPr="008E6811">
        <w:rPr>
          <w:rFonts w:ascii="Times New Roman" w:hAnsi="Times New Roman" w:cs="Times New Roman"/>
          <w:b/>
          <w:noProof/>
          <w:sz w:val="48"/>
          <w:lang w:val="et-EE" w:eastAsia="et-EE"/>
        </w:rPr>
        <w:drawing>
          <wp:inline distT="0" distB="0" distL="0" distR="0">
            <wp:extent cx="3460461" cy="2049658"/>
            <wp:effectExtent l="0" t="0" r="6985" b="8255"/>
            <wp:docPr id="2" name="Picture 2" descr="\\Narfs01\redirect$\arina.koroljova\Documents\OSAMAT\Uritus Press\KOnverents\Invitation\OSAMAT fotod\MassSta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rfs01\redirect$\arina.koroljova\Documents\OSAMAT\Uritus Press\KOnverents\Invitation\OSAMAT fotod\MassStab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8146" cy="2066056"/>
                    </a:xfrm>
                    <a:prstGeom prst="rect">
                      <a:avLst/>
                    </a:prstGeom>
                    <a:noFill/>
                    <a:ln>
                      <a:noFill/>
                    </a:ln>
                  </pic:spPr>
                </pic:pic>
              </a:graphicData>
            </a:graphic>
          </wp:inline>
        </w:drawing>
      </w:r>
      <w:bookmarkStart w:id="0" w:name="_GoBack"/>
      <w:bookmarkEnd w:id="0"/>
    </w:p>
    <w:p w:rsidR="008E6811" w:rsidRDefault="008E6811" w:rsidP="008E6811">
      <w:pPr>
        <w:jc w:val="center"/>
        <w:rPr>
          <w:rFonts w:ascii="Times New Roman" w:hAnsi="Times New Roman" w:cs="Times New Roman"/>
          <w:b/>
          <w:sz w:val="48"/>
          <w:lang w:val="en-GB"/>
        </w:rPr>
      </w:pPr>
    </w:p>
    <w:p w:rsidR="008E6811" w:rsidRDefault="008E6811" w:rsidP="008E6811">
      <w:pPr>
        <w:jc w:val="center"/>
        <w:rPr>
          <w:rFonts w:ascii="Times New Roman" w:hAnsi="Times New Roman" w:cs="Times New Roman"/>
          <w:b/>
          <w:sz w:val="48"/>
          <w:lang w:val="en-GB"/>
        </w:rPr>
      </w:pPr>
    </w:p>
    <w:p w:rsidR="008E6811" w:rsidRPr="00D448BD" w:rsidRDefault="001D409F" w:rsidP="00D448BD">
      <w:pPr>
        <w:jc w:val="center"/>
        <w:rPr>
          <w:rFonts w:ascii="Times New Roman" w:hAnsi="Times New Roman" w:cs="Times New Roman"/>
          <w:sz w:val="36"/>
          <w:szCs w:val="36"/>
          <w:lang w:val="en-GB"/>
        </w:rPr>
      </w:pPr>
      <w:r w:rsidRPr="00D448BD">
        <w:rPr>
          <w:rFonts w:ascii="Times New Roman" w:hAnsi="Times New Roman" w:cs="Times New Roman"/>
          <w:sz w:val="36"/>
          <w:szCs w:val="36"/>
          <w:lang w:val="en-GB"/>
        </w:rPr>
        <w:t>Tallinn 2016</w:t>
      </w:r>
      <w:r w:rsidR="008E6811">
        <w:rPr>
          <w:rFonts w:ascii="Times New Roman" w:hAnsi="Times New Roman" w:cs="Times New Roman"/>
          <w:b/>
          <w:sz w:val="48"/>
          <w:lang w:val="en-GB"/>
        </w:rPr>
        <w:br w:type="page"/>
      </w:r>
    </w:p>
    <w:sdt>
      <w:sdtPr>
        <w:rPr>
          <w:rFonts w:asciiTheme="minorHAnsi" w:eastAsiaTheme="minorEastAsia" w:hAnsiTheme="minorHAnsi" w:cstheme="minorBidi"/>
          <w:color w:val="auto"/>
          <w:sz w:val="20"/>
          <w:szCs w:val="20"/>
        </w:rPr>
        <w:id w:val="-92943230"/>
        <w:docPartObj>
          <w:docPartGallery w:val="Table of Contents"/>
          <w:docPartUnique/>
        </w:docPartObj>
      </w:sdtPr>
      <w:sdtEndPr>
        <w:rPr>
          <w:b/>
          <w:bCs/>
          <w:noProof/>
        </w:rPr>
      </w:sdtEndPr>
      <w:sdtContent>
        <w:p w:rsidR="008E6811" w:rsidRDefault="008E6811" w:rsidP="008E6811">
          <w:pPr>
            <w:pStyle w:val="TOCHeading"/>
            <w:rPr>
              <w:rFonts w:ascii="Times New Roman" w:hAnsi="Times New Roman" w:cs="Times New Roman"/>
              <w:b/>
              <w:color w:val="000000" w:themeColor="text1"/>
              <w:sz w:val="28"/>
            </w:rPr>
          </w:pPr>
          <w:r w:rsidRPr="00235867">
            <w:rPr>
              <w:rFonts w:ascii="Times New Roman" w:hAnsi="Times New Roman" w:cs="Times New Roman"/>
              <w:b/>
              <w:color w:val="000000" w:themeColor="text1"/>
              <w:sz w:val="28"/>
            </w:rPr>
            <w:t>TABLE OF CONTENTS</w:t>
          </w:r>
        </w:p>
        <w:p w:rsidR="008E6811" w:rsidRPr="00235867" w:rsidRDefault="008E6811" w:rsidP="008E6811"/>
        <w:p w:rsidR="00CA2374" w:rsidRDefault="008E6811">
          <w:pPr>
            <w:pStyle w:val="TOC1"/>
            <w:tabs>
              <w:tab w:val="right" w:leader="dot" w:pos="9062"/>
            </w:tabs>
            <w:rPr>
              <w:noProof/>
              <w:sz w:val="22"/>
              <w:szCs w:val="22"/>
              <w:lang w:val="et-EE" w:eastAsia="et-EE"/>
            </w:rPr>
          </w:pPr>
          <w:r>
            <w:fldChar w:fldCharType="begin"/>
          </w:r>
          <w:r>
            <w:instrText xml:space="preserve"> TOC \o "1-3" \h \z \u </w:instrText>
          </w:r>
          <w:r>
            <w:fldChar w:fldCharType="separate"/>
          </w:r>
          <w:hyperlink w:anchor="_Toc474481833" w:history="1">
            <w:r w:rsidR="00CA2374" w:rsidRPr="00E4588F">
              <w:rPr>
                <w:rStyle w:val="Hyperlink"/>
                <w:rFonts w:ascii="Times New Roman" w:hAnsi="Times New Roman" w:cs="Times New Roman"/>
                <w:noProof/>
              </w:rPr>
              <w:t>ABBREVIATIONS</w:t>
            </w:r>
            <w:r w:rsidR="00CA2374">
              <w:rPr>
                <w:noProof/>
                <w:webHidden/>
              </w:rPr>
              <w:tab/>
            </w:r>
            <w:r w:rsidR="00CA2374">
              <w:rPr>
                <w:noProof/>
                <w:webHidden/>
              </w:rPr>
              <w:fldChar w:fldCharType="begin"/>
            </w:r>
            <w:r w:rsidR="00CA2374">
              <w:rPr>
                <w:noProof/>
                <w:webHidden/>
              </w:rPr>
              <w:instrText xml:space="preserve"> PAGEREF _Toc474481833 \h </w:instrText>
            </w:r>
            <w:r w:rsidR="00CA2374">
              <w:rPr>
                <w:noProof/>
                <w:webHidden/>
              </w:rPr>
            </w:r>
            <w:r w:rsidR="00CA2374">
              <w:rPr>
                <w:noProof/>
                <w:webHidden/>
              </w:rPr>
              <w:fldChar w:fldCharType="separate"/>
            </w:r>
            <w:r w:rsidR="00CA2374">
              <w:rPr>
                <w:noProof/>
                <w:webHidden/>
              </w:rPr>
              <w:t>3</w:t>
            </w:r>
            <w:r w:rsidR="00CA2374">
              <w:rPr>
                <w:noProof/>
                <w:webHidden/>
              </w:rPr>
              <w:fldChar w:fldCharType="end"/>
            </w:r>
          </w:hyperlink>
        </w:p>
        <w:p w:rsidR="00CA2374" w:rsidRDefault="00CA2374">
          <w:pPr>
            <w:pStyle w:val="TOC1"/>
            <w:tabs>
              <w:tab w:val="right" w:leader="dot" w:pos="9062"/>
            </w:tabs>
            <w:rPr>
              <w:noProof/>
              <w:sz w:val="22"/>
              <w:szCs w:val="22"/>
              <w:lang w:val="et-EE" w:eastAsia="et-EE"/>
            </w:rPr>
          </w:pPr>
          <w:hyperlink w:anchor="_Toc474481834" w:history="1">
            <w:r w:rsidRPr="00E4588F">
              <w:rPr>
                <w:rStyle w:val="Hyperlink"/>
                <w:rFonts w:ascii="Times New Roman" w:hAnsi="Times New Roman" w:cs="Times New Roman"/>
                <w:noProof/>
              </w:rPr>
              <w:t>1 Executive Summary of the OSAMAT Project</w:t>
            </w:r>
            <w:r>
              <w:rPr>
                <w:noProof/>
                <w:webHidden/>
              </w:rPr>
              <w:tab/>
            </w:r>
            <w:r>
              <w:rPr>
                <w:noProof/>
                <w:webHidden/>
              </w:rPr>
              <w:fldChar w:fldCharType="begin"/>
            </w:r>
            <w:r>
              <w:rPr>
                <w:noProof/>
                <w:webHidden/>
              </w:rPr>
              <w:instrText xml:space="preserve"> PAGEREF _Toc474481834 \h </w:instrText>
            </w:r>
            <w:r>
              <w:rPr>
                <w:noProof/>
                <w:webHidden/>
              </w:rPr>
            </w:r>
            <w:r>
              <w:rPr>
                <w:noProof/>
                <w:webHidden/>
              </w:rPr>
              <w:fldChar w:fldCharType="separate"/>
            </w:r>
            <w:r>
              <w:rPr>
                <w:noProof/>
                <w:webHidden/>
              </w:rPr>
              <w:t>4</w:t>
            </w:r>
            <w:r>
              <w:rPr>
                <w:noProof/>
                <w:webHidden/>
              </w:rPr>
              <w:fldChar w:fldCharType="end"/>
            </w:r>
          </w:hyperlink>
        </w:p>
        <w:p w:rsidR="00CA2374" w:rsidRDefault="00CA2374">
          <w:pPr>
            <w:pStyle w:val="TOC1"/>
            <w:tabs>
              <w:tab w:val="right" w:leader="dot" w:pos="9062"/>
            </w:tabs>
            <w:rPr>
              <w:noProof/>
              <w:sz w:val="22"/>
              <w:szCs w:val="22"/>
              <w:lang w:val="et-EE" w:eastAsia="et-EE"/>
            </w:rPr>
          </w:pPr>
          <w:hyperlink w:anchor="_Toc474481835" w:history="1">
            <w:r w:rsidRPr="00E4588F">
              <w:rPr>
                <w:rStyle w:val="Hyperlink"/>
                <w:rFonts w:ascii="Times New Roman" w:hAnsi="Times New Roman" w:cs="Times New Roman"/>
                <w:noProof/>
              </w:rPr>
              <w:t>2 Introduction</w:t>
            </w:r>
            <w:r>
              <w:rPr>
                <w:noProof/>
                <w:webHidden/>
              </w:rPr>
              <w:tab/>
            </w:r>
            <w:r>
              <w:rPr>
                <w:noProof/>
                <w:webHidden/>
              </w:rPr>
              <w:fldChar w:fldCharType="begin"/>
            </w:r>
            <w:r>
              <w:rPr>
                <w:noProof/>
                <w:webHidden/>
              </w:rPr>
              <w:instrText xml:space="preserve"> PAGEREF _Toc474481835 \h </w:instrText>
            </w:r>
            <w:r>
              <w:rPr>
                <w:noProof/>
                <w:webHidden/>
              </w:rPr>
            </w:r>
            <w:r>
              <w:rPr>
                <w:noProof/>
                <w:webHidden/>
              </w:rPr>
              <w:fldChar w:fldCharType="separate"/>
            </w:r>
            <w:r>
              <w:rPr>
                <w:noProof/>
                <w:webHidden/>
              </w:rPr>
              <w:t>10</w:t>
            </w:r>
            <w:r>
              <w:rPr>
                <w:noProof/>
                <w:webHidden/>
              </w:rPr>
              <w:fldChar w:fldCharType="end"/>
            </w:r>
          </w:hyperlink>
        </w:p>
        <w:p w:rsidR="00CA2374" w:rsidRDefault="00CA2374">
          <w:pPr>
            <w:pStyle w:val="TOC1"/>
            <w:tabs>
              <w:tab w:val="right" w:leader="dot" w:pos="9062"/>
            </w:tabs>
            <w:rPr>
              <w:noProof/>
              <w:sz w:val="22"/>
              <w:szCs w:val="22"/>
              <w:lang w:val="et-EE" w:eastAsia="et-EE"/>
            </w:rPr>
          </w:pPr>
          <w:hyperlink w:anchor="_Toc474481836" w:history="1">
            <w:r w:rsidRPr="00E4588F">
              <w:rPr>
                <w:rStyle w:val="Hyperlink"/>
                <w:rFonts w:ascii="Times New Roman" w:hAnsi="Times New Roman" w:cs="Times New Roman"/>
                <w:noProof/>
              </w:rPr>
              <w:t>3 Technical Report</w:t>
            </w:r>
            <w:r>
              <w:rPr>
                <w:noProof/>
                <w:webHidden/>
              </w:rPr>
              <w:tab/>
            </w:r>
            <w:r>
              <w:rPr>
                <w:noProof/>
                <w:webHidden/>
              </w:rPr>
              <w:fldChar w:fldCharType="begin"/>
            </w:r>
            <w:r>
              <w:rPr>
                <w:noProof/>
                <w:webHidden/>
              </w:rPr>
              <w:instrText xml:space="preserve"> PAGEREF _Toc474481836 \h </w:instrText>
            </w:r>
            <w:r>
              <w:rPr>
                <w:noProof/>
                <w:webHidden/>
              </w:rPr>
            </w:r>
            <w:r>
              <w:rPr>
                <w:noProof/>
                <w:webHidden/>
              </w:rPr>
              <w:fldChar w:fldCharType="separate"/>
            </w:r>
            <w:r>
              <w:rPr>
                <w:noProof/>
                <w:webHidden/>
              </w:rPr>
              <w:t>11</w:t>
            </w:r>
            <w:r>
              <w:rPr>
                <w:noProof/>
                <w:webHidden/>
              </w:rPr>
              <w:fldChar w:fldCharType="end"/>
            </w:r>
          </w:hyperlink>
        </w:p>
        <w:p w:rsidR="00CA2374" w:rsidRDefault="00CA2374">
          <w:pPr>
            <w:pStyle w:val="TOC2"/>
            <w:tabs>
              <w:tab w:val="right" w:leader="dot" w:pos="9062"/>
            </w:tabs>
            <w:rPr>
              <w:noProof/>
              <w:sz w:val="22"/>
              <w:szCs w:val="22"/>
              <w:lang w:val="et-EE" w:eastAsia="et-EE"/>
            </w:rPr>
          </w:pPr>
          <w:hyperlink w:anchor="_Toc474481837" w:history="1">
            <w:r w:rsidRPr="00E4588F">
              <w:rPr>
                <w:rStyle w:val="Hyperlink"/>
                <w:rFonts w:ascii="Times New Roman" w:hAnsi="Times New Roman" w:cs="Times New Roman"/>
                <w:noProof/>
              </w:rPr>
              <w:t>3.1 Technical progress</w:t>
            </w:r>
            <w:r>
              <w:rPr>
                <w:noProof/>
                <w:webHidden/>
              </w:rPr>
              <w:tab/>
            </w:r>
            <w:r>
              <w:rPr>
                <w:noProof/>
                <w:webHidden/>
              </w:rPr>
              <w:fldChar w:fldCharType="begin"/>
            </w:r>
            <w:r>
              <w:rPr>
                <w:noProof/>
                <w:webHidden/>
              </w:rPr>
              <w:instrText xml:space="preserve"> PAGEREF _Toc474481837 \h </w:instrText>
            </w:r>
            <w:r>
              <w:rPr>
                <w:noProof/>
                <w:webHidden/>
              </w:rPr>
            </w:r>
            <w:r>
              <w:rPr>
                <w:noProof/>
                <w:webHidden/>
              </w:rPr>
              <w:fldChar w:fldCharType="separate"/>
            </w:r>
            <w:r>
              <w:rPr>
                <w:noProof/>
                <w:webHidden/>
              </w:rPr>
              <w:t>11</w:t>
            </w:r>
            <w:r>
              <w:rPr>
                <w:noProof/>
                <w:webHidden/>
              </w:rPr>
              <w:fldChar w:fldCharType="end"/>
            </w:r>
          </w:hyperlink>
        </w:p>
        <w:p w:rsidR="00CA2374" w:rsidRDefault="00CA2374">
          <w:pPr>
            <w:pStyle w:val="TOC3"/>
            <w:tabs>
              <w:tab w:val="right" w:leader="dot" w:pos="9062"/>
            </w:tabs>
            <w:rPr>
              <w:noProof/>
              <w:sz w:val="22"/>
              <w:szCs w:val="22"/>
              <w:lang w:val="et-EE" w:eastAsia="et-EE"/>
            </w:rPr>
          </w:pPr>
          <w:hyperlink w:anchor="_Toc474481838" w:history="1">
            <w:r w:rsidRPr="00E4588F">
              <w:rPr>
                <w:rStyle w:val="Hyperlink"/>
                <w:rFonts w:ascii="Times New Roman" w:hAnsi="Times New Roman" w:cs="Times New Roman"/>
                <w:noProof/>
              </w:rPr>
              <w:t>3.1.1 Action 1: Preparations</w:t>
            </w:r>
            <w:r>
              <w:rPr>
                <w:noProof/>
                <w:webHidden/>
              </w:rPr>
              <w:tab/>
            </w:r>
            <w:r>
              <w:rPr>
                <w:noProof/>
                <w:webHidden/>
              </w:rPr>
              <w:fldChar w:fldCharType="begin"/>
            </w:r>
            <w:r>
              <w:rPr>
                <w:noProof/>
                <w:webHidden/>
              </w:rPr>
              <w:instrText xml:space="preserve"> PAGEREF _Toc474481838 \h </w:instrText>
            </w:r>
            <w:r>
              <w:rPr>
                <w:noProof/>
                <w:webHidden/>
              </w:rPr>
            </w:r>
            <w:r>
              <w:rPr>
                <w:noProof/>
                <w:webHidden/>
              </w:rPr>
              <w:fldChar w:fldCharType="separate"/>
            </w:r>
            <w:r>
              <w:rPr>
                <w:noProof/>
                <w:webHidden/>
              </w:rPr>
              <w:t>11</w:t>
            </w:r>
            <w:r>
              <w:rPr>
                <w:noProof/>
                <w:webHidden/>
              </w:rPr>
              <w:fldChar w:fldCharType="end"/>
            </w:r>
          </w:hyperlink>
        </w:p>
        <w:p w:rsidR="00CA2374" w:rsidRDefault="00CA2374">
          <w:pPr>
            <w:pStyle w:val="TOC3"/>
            <w:tabs>
              <w:tab w:val="right" w:leader="dot" w:pos="9062"/>
            </w:tabs>
            <w:rPr>
              <w:noProof/>
              <w:sz w:val="22"/>
              <w:szCs w:val="22"/>
              <w:lang w:val="et-EE" w:eastAsia="et-EE"/>
            </w:rPr>
          </w:pPr>
          <w:hyperlink w:anchor="_Toc474481839" w:history="1">
            <w:r w:rsidRPr="00E4588F">
              <w:rPr>
                <w:rStyle w:val="Hyperlink"/>
                <w:rFonts w:ascii="Times New Roman" w:hAnsi="Times New Roman" w:cs="Times New Roman"/>
                <w:noProof/>
              </w:rPr>
              <w:t>3.1.2 Action 2: Materials</w:t>
            </w:r>
            <w:r>
              <w:rPr>
                <w:noProof/>
                <w:webHidden/>
              </w:rPr>
              <w:tab/>
            </w:r>
            <w:r>
              <w:rPr>
                <w:noProof/>
                <w:webHidden/>
              </w:rPr>
              <w:fldChar w:fldCharType="begin"/>
            </w:r>
            <w:r>
              <w:rPr>
                <w:noProof/>
                <w:webHidden/>
              </w:rPr>
              <w:instrText xml:space="preserve"> PAGEREF _Toc474481839 \h </w:instrText>
            </w:r>
            <w:r>
              <w:rPr>
                <w:noProof/>
                <w:webHidden/>
              </w:rPr>
            </w:r>
            <w:r>
              <w:rPr>
                <w:noProof/>
                <w:webHidden/>
              </w:rPr>
              <w:fldChar w:fldCharType="separate"/>
            </w:r>
            <w:r>
              <w:rPr>
                <w:noProof/>
                <w:webHidden/>
              </w:rPr>
              <w:t>12</w:t>
            </w:r>
            <w:r>
              <w:rPr>
                <w:noProof/>
                <w:webHidden/>
              </w:rPr>
              <w:fldChar w:fldCharType="end"/>
            </w:r>
          </w:hyperlink>
        </w:p>
        <w:p w:rsidR="00CA2374" w:rsidRDefault="00CA2374">
          <w:pPr>
            <w:pStyle w:val="TOC3"/>
            <w:tabs>
              <w:tab w:val="right" w:leader="dot" w:pos="9062"/>
            </w:tabs>
            <w:rPr>
              <w:noProof/>
              <w:sz w:val="22"/>
              <w:szCs w:val="22"/>
              <w:lang w:val="et-EE" w:eastAsia="et-EE"/>
            </w:rPr>
          </w:pPr>
          <w:hyperlink w:anchor="_Toc474481840" w:history="1">
            <w:r w:rsidRPr="00E4588F">
              <w:rPr>
                <w:rStyle w:val="Hyperlink"/>
                <w:rFonts w:ascii="Times New Roman" w:hAnsi="Times New Roman" w:cs="Times New Roman"/>
                <w:noProof/>
              </w:rPr>
              <w:t>3.1.3 Action 3: Applications</w:t>
            </w:r>
            <w:r>
              <w:rPr>
                <w:noProof/>
                <w:webHidden/>
              </w:rPr>
              <w:tab/>
            </w:r>
            <w:r>
              <w:rPr>
                <w:noProof/>
                <w:webHidden/>
              </w:rPr>
              <w:fldChar w:fldCharType="begin"/>
            </w:r>
            <w:r>
              <w:rPr>
                <w:noProof/>
                <w:webHidden/>
              </w:rPr>
              <w:instrText xml:space="preserve"> PAGEREF _Toc474481840 \h </w:instrText>
            </w:r>
            <w:r>
              <w:rPr>
                <w:noProof/>
                <w:webHidden/>
              </w:rPr>
            </w:r>
            <w:r>
              <w:rPr>
                <w:noProof/>
                <w:webHidden/>
              </w:rPr>
              <w:fldChar w:fldCharType="separate"/>
            </w:r>
            <w:r>
              <w:rPr>
                <w:noProof/>
                <w:webHidden/>
              </w:rPr>
              <w:t>14</w:t>
            </w:r>
            <w:r>
              <w:rPr>
                <w:noProof/>
                <w:webHidden/>
              </w:rPr>
              <w:fldChar w:fldCharType="end"/>
            </w:r>
          </w:hyperlink>
        </w:p>
        <w:p w:rsidR="00CA2374" w:rsidRDefault="00CA2374">
          <w:pPr>
            <w:pStyle w:val="TOC3"/>
            <w:tabs>
              <w:tab w:val="right" w:leader="dot" w:pos="9062"/>
            </w:tabs>
            <w:rPr>
              <w:noProof/>
              <w:sz w:val="22"/>
              <w:szCs w:val="22"/>
              <w:lang w:val="et-EE" w:eastAsia="et-EE"/>
            </w:rPr>
          </w:pPr>
          <w:hyperlink w:anchor="_Toc474481841" w:history="1">
            <w:r w:rsidRPr="00E4588F">
              <w:rPr>
                <w:rStyle w:val="Hyperlink"/>
                <w:rFonts w:ascii="Times New Roman" w:hAnsi="Times New Roman" w:cs="Times New Roman"/>
                <w:noProof/>
              </w:rPr>
              <w:t>3.1.4 Action 4: Piloting</w:t>
            </w:r>
            <w:r>
              <w:rPr>
                <w:noProof/>
                <w:webHidden/>
              </w:rPr>
              <w:tab/>
            </w:r>
            <w:r>
              <w:rPr>
                <w:noProof/>
                <w:webHidden/>
              </w:rPr>
              <w:fldChar w:fldCharType="begin"/>
            </w:r>
            <w:r>
              <w:rPr>
                <w:noProof/>
                <w:webHidden/>
              </w:rPr>
              <w:instrText xml:space="preserve"> PAGEREF _Toc474481841 \h </w:instrText>
            </w:r>
            <w:r>
              <w:rPr>
                <w:noProof/>
                <w:webHidden/>
              </w:rPr>
            </w:r>
            <w:r>
              <w:rPr>
                <w:noProof/>
                <w:webHidden/>
              </w:rPr>
              <w:fldChar w:fldCharType="separate"/>
            </w:r>
            <w:r>
              <w:rPr>
                <w:noProof/>
                <w:webHidden/>
              </w:rPr>
              <w:t>15</w:t>
            </w:r>
            <w:r>
              <w:rPr>
                <w:noProof/>
                <w:webHidden/>
              </w:rPr>
              <w:fldChar w:fldCharType="end"/>
            </w:r>
          </w:hyperlink>
        </w:p>
        <w:p w:rsidR="00CA2374" w:rsidRDefault="00CA2374">
          <w:pPr>
            <w:pStyle w:val="TOC3"/>
            <w:tabs>
              <w:tab w:val="right" w:leader="dot" w:pos="9062"/>
            </w:tabs>
            <w:rPr>
              <w:noProof/>
              <w:sz w:val="22"/>
              <w:szCs w:val="22"/>
              <w:lang w:val="et-EE" w:eastAsia="et-EE"/>
            </w:rPr>
          </w:pPr>
          <w:hyperlink w:anchor="_Toc474481842" w:history="1">
            <w:r w:rsidRPr="00E4588F">
              <w:rPr>
                <w:rStyle w:val="Hyperlink"/>
                <w:rFonts w:ascii="Times New Roman" w:hAnsi="Times New Roman" w:cs="Times New Roman"/>
                <w:noProof/>
              </w:rPr>
              <w:t>3.1.5 Action 5: Verification.</w:t>
            </w:r>
            <w:r>
              <w:rPr>
                <w:noProof/>
                <w:webHidden/>
              </w:rPr>
              <w:tab/>
            </w:r>
            <w:r>
              <w:rPr>
                <w:noProof/>
                <w:webHidden/>
              </w:rPr>
              <w:fldChar w:fldCharType="begin"/>
            </w:r>
            <w:r>
              <w:rPr>
                <w:noProof/>
                <w:webHidden/>
              </w:rPr>
              <w:instrText xml:space="preserve"> PAGEREF _Toc474481842 \h </w:instrText>
            </w:r>
            <w:r>
              <w:rPr>
                <w:noProof/>
                <w:webHidden/>
              </w:rPr>
            </w:r>
            <w:r>
              <w:rPr>
                <w:noProof/>
                <w:webHidden/>
              </w:rPr>
              <w:fldChar w:fldCharType="separate"/>
            </w:r>
            <w:r>
              <w:rPr>
                <w:noProof/>
                <w:webHidden/>
              </w:rPr>
              <w:t>18</w:t>
            </w:r>
            <w:r>
              <w:rPr>
                <w:noProof/>
                <w:webHidden/>
              </w:rPr>
              <w:fldChar w:fldCharType="end"/>
            </w:r>
          </w:hyperlink>
        </w:p>
        <w:p w:rsidR="00CA2374" w:rsidRDefault="00CA2374">
          <w:pPr>
            <w:pStyle w:val="TOC1"/>
            <w:tabs>
              <w:tab w:val="right" w:leader="dot" w:pos="9062"/>
            </w:tabs>
            <w:rPr>
              <w:noProof/>
              <w:sz w:val="22"/>
              <w:szCs w:val="22"/>
              <w:lang w:val="et-EE" w:eastAsia="et-EE"/>
            </w:rPr>
          </w:pPr>
          <w:hyperlink w:anchor="_Toc474481843" w:history="1">
            <w:r w:rsidRPr="00E4588F">
              <w:rPr>
                <w:rStyle w:val="Hyperlink"/>
                <w:rFonts w:ascii="Times New Roman" w:hAnsi="Times New Roman" w:cs="Times New Roman"/>
                <w:noProof/>
              </w:rPr>
              <w:t>4 Dissemination materials</w:t>
            </w:r>
            <w:r>
              <w:rPr>
                <w:noProof/>
                <w:webHidden/>
              </w:rPr>
              <w:tab/>
            </w:r>
            <w:r>
              <w:rPr>
                <w:noProof/>
                <w:webHidden/>
              </w:rPr>
              <w:fldChar w:fldCharType="begin"/>
            </w:r>
            <w:r>
              <w:rPr>
                <w:noProof/>
                <w:webHidden/>
              </w:rPr>
              <w:instrText xml:space="preserve"> PAGEREF _Toc474481843 \h </w:instrText>
            </w:r>
            <w:r>
              <w:rPr>
                <w:noProof/>
                <w:webHidden/>
              </w:rPr>
            </w:r>
            <w:r>
              <w:rPr>
                <w:noProof/>
                <w:webHidden/>
              </w:rPr>
              <w:fldChar w:fldCharType="separate"/>
            </w:r>
            <w:r>
              <w:rPr>
                <w:noProof/>
                <w:webHidden/>
              </w:rPr>
              <w:t>31</w:t>
            </w:r>
            <w:r>
              <w:rPr>
                <w:noProof/>
                <w:webHidden/>
              </w:rPr>
              <w:fldChar w:fldCharType="end"/>
            </w:r>
          </w:hyperlink>
        </w:p>
        <w:p w:rsidR="00CA2374" w:rsidRDefault="00CA2374">
          <w:pPr>
            <w:pStyle w:val="TOC1"/>
            <w:tabs>
              <w:tab w:val="right" w:leader="dot" w:pos="9062"/>
            </w:tabs>
            <w:rPr>
              <w:noProof/>
              <w:sz w:val="22"/>
              <w:szCs w:val="22"/>
              <w:lang w:val="et-EE" w:eastAsia="et-EE"/>
            </w:rPr>
          </w:pPr>
          <w:hyperlink w:anchor="_Toc474481844" w:history="1">
            <w:r w:rsidRPr="00E4588F">
              <w:rPr>
                <w:rStyle w:val="Hyperlink"/>
                <w:rFonts w:ascii="Times New Roman" w:hAnsi="Times New Roman" w:cs="Times New Roman"/>
                <w:noProof/>
              </w:rPr>
              <w:t>5 Evaluation of the Project Implementation</w:t>
            </w:r>
            <w:r>
              <w:rPr>
                <w:noProof/>
                <w:webHidden/>
              </w:rPr>
              <w:tab/>
            </w:r>
            <w:r>
              <w:rPr>
                <w:noProof/>
                <w:webHidden/>
              </w:rPr>
              <w:fldChar w:fldCharType="begin"/>
            </w:r>
            <w:r>
              <w:rPr>
                <w:noProof/>
                <w:webHidden/>
              </w:rPr>
              <w:instrText xml:space="preserve"> PAGEREF _Toc474481844 \h </w:instrText>
            </w:r>
            <w:r>
              <w:rPr>
                <w:noProof/>
                <w:webHidden/>
              </w:rPr>
            </w:r>
            <w:r>
              <w:rPr>
                <w:noProof/>
                <w:webHidden/>
              </w:rPr>
              <w:fldChar w:fldCharType="separate"/>
            </w:r>
            <w:r>
              <w:rPr>
                <w:noProof/>
                <w:webHidden/>
              </w:rPr>
              <w:t>32</w:t>
            </w:r>
            <w:r>
              <w:rPr>
                <w:noProof/>
                <w:webHidden/>
              </w:rPr>
              <w:fldChar w:fldCharType="end"/>
            </w:r>
          </w:hyperlink>
        </w:p>
        <w:p w:rsidR="008E6811" w:rsidRDefault="008E6811" w:rsidP="008E6811">
          <w:pPr>
            <w:rPr>
              <w:b/>
              <w:bCs/>
              <w:noProof/>
            </w:rPr>
          </w:pPr>
          <w:r>
            <w:rPr>
              <w:b/>
              <w:bCs/>
              <w:noProof/>
            </w:rPr>
            <w:fldChar w:fldCharType="end"/>
          </w:r>
        </w:p>
      </w:sdtContent>
    </w:sdt>
    <w:p w:rsidR="008E6811" w:rsidRPr="00F60B48" w:rsidRDefault="008E6811" w:rsidP="008E6811">
      <w:pPr>
        <w:jc w:val="center"/>
        <w:rPr>
          <w:rFonts w:ascii="Times New Roman" w:hAnsi="Times New Roman" w:cs="Times New Roman"/>
          <w:b/>
          <w:sz w:val="48"/>
          <w:lang w:val="en-GB"/>
        </w:rPr>
      </w:pPr>
    </w:p>
    <w:p w:rsidR="00D448BD" w:rsidRDefault="00D448BD">
      <w:pPr>
        <w:spacing w:after="160" w:line="259" w:lineRule="auto"/>
      </w:pPr>
      <w:r>
        <w:br w:type="page"/>
      </w:r>
    </w:p>
    <w:p w:rsidR="00AF75BD" w:rsidRDefault="00AF75BD" w:rsidP="00AF75BD">
      <w:pPr>
        <w:pStyle w:val="Heading1"/>
        <w:rPr>
          <w:rFonts w:ascii="Times New Roman" w:hAnsi="Times New Roman" w:cs="Times New Roman"/>
          <w:color w:val="000000" w:themeColor="text1"/>
          <w:sz w:val="24"/>
          <w:szCs w:val="24"/>
        </w:rPr>
      </w:pPr>
      <w:bookmarkStart w:id="1" w:name="_Toc466989860"/>
    </w:p>
    <w:p w:rsidR="00AF75BD" w:rsidRPr="00AF75BD" w:rsidRDefault="00AF75BD" w:rsidP="00AF75BD">
      <w:pPr>
        <w:pStyle w:val="Heading1"/>
        <w:rPr>
          <w:rFonts w:ascii="Times New Roman" w:hAnsi="Times New Roman" w:cs="Times New Roman"/>
          <w:color w:val="000000" w:themeColor="text1"/>
          <w:sz w:val="24"/>
          <w:szCs w:val="24"/>
        </w:rPr>
      </w:pPr>
      <w:bookmarkStart w:id="2" w:name="_Toc474481833"/>
      <w:r w:rsidRPr="00AF75BD">
        <w:rPr>
          <w:rFonts w:ascii="Times New Roman" w:hAnsi="Times New Roman" w:cs="Times New Roman"/>
          <w:color w:val="000000" w:themeColor="text1"/>
          <w:sz w:val="24"/>
          <w:szCs w:val="24"/>
        </w:rPr>
        <w:t>ABBREVIATIONS</w:t>
      </w:r>
      <w:bookmarkEnd w:id="2"/>
    </w:p>
    <w:p w:rsidR="00AF75BD" w:rsidRDefault="00AF75BD" w:rsidP="00AF75BD">
      <w:pPr>
        <w:pStyle w:val="NoSpacing"/>
        <w:spacing w:line="360" w:lineRule="auto"/>
        <w:jc w:val="both"/>
        <w:rPr>
          <w:rFonts w:ascii="Times New Roman" w:hAnsi="Times New Roman" w:cs="Times New Roman"/>
        </w:rPr>
      </w:pPr>
    </w:p>
    <w:p w:rsidR="00AF75BD" w:rsidRPr="00AF75BD" w:rsidRDefault="00AF75BD" w:rsidP="00AF75BD">
      <w:pPr>
        <w:pStyle w:val="NoSpacing"/>
        <w:spacing w:line="360" w:lineRule="auto"/>
        <w:jc w:val="both"/>
        <w:rPr>
          <w:rFonts w:ascii="Times New Roman" w:hAnsi="Times New Roman" w:cs="Times New Roman"/>
          <w:sz w:val="24"/>
          <w:szCs w:val="24"/>
        </w:rPr>
      </w:pPr>
      <w:r w:rsidRPr="00AF75BD">
        <w:rPr>
          <w:rFonts w:ascii="Times New Roman" w:hAnsi="Times New Roman" w:cs="Times New Roman"/>
          <w:sz w:val="24"/>
          <w:szCs w:val="24"/>
        </w:rPr>
        <w:t>OSA – oil shale ash</w:t>
      </w:r>
    </w:p>
    <w:p w:rsidR="00AF75BD" w:rsidRPr="00AF75BD" w:rsidRDefault="00AF75BD" w:rsidP="00AF75BD">
      <w:pPr>
        <w:pStyle w:val="NoSpacing"/>
        <w:spacing w:line="360" w:lineRule="auto"/>
        <w:jc w:val="both"/>
        <w:rPr>
          <w:rFonts w:ascii="Times New Roman" w:hAnsi="Times New Roman" w:cs="Times New Roman"/>
          <w:sz w:val="24"/>
          <w:szCs w:val="24"/>
        </w:rPr>
      </w:pPr>
      <w:r w:rsidRPr="00AF75BD">
        <w:rPr>
          <w:rFonts w:ascii="Times New Roman" w:hAnsi="Times New Roman" w:cs="Times New Roman"/>
          <w:sz w:val="24"/>
          <w:szCs w:val="24"/>
        </w:rPr>
        <w:t xml:space="preserve">LCA – life cycle assessment </w:t>
      </w:r>
    </w:p>
    <w:p w:rsidR="00AF75BD" w:rsidRPr="00AF75BD" w:rsidRDefault="00AF75BD" w:rsidP="00AF75BD">
      <w:pPr>
        <w:pStyle w:val="NoSpacing"/>
        <w:spacing w:line="360" w:lineRule="auto"/>
        <w:jc w:val="both"/>
        <w:rPr>
          <w:rFonts w:ascii="Times New Roman" w:hAnsi="Times New Roman" w:cs="Times New Roman"/>
          <w:sz w:val="24"/>
          <w:szCs w:val="24"/>
        </w:rPr>
      </w:pPr>
      <w:r w:rsidRPr="00AF75BD">
        <w:rPr>
          <w:rFonts w:ascii="Times New Roman" w:hAnsi="Times New Roman" w:cs="Times New Roman"/>
          <w:sz w:val="24"/>
          <w:szCs w:val="24"/>
        </w:rPr>
        <w:t>LCC – life cycle costing</w:t>
      </w:r>
    </w:p>
    <w:p w:rsidR="00AF75BD" w:rsidRPr="00AF75BD" w:rsidRDefault="00AF75BD" w:rsidP="00AF75BD">
      <w:pPr>
        <w:pStyle w:val="NoSpacing"/>
        <w:spacing w:line="360" w:lineRule="auto"/>
        <w:jc w:val="both"/>
        <w:rPr>
          <w:rFonts w:ascii="Times New Roman" w:hAnsi="Times New Roman" w:cs="Times New Roman"/>
          <w:sz w:val="24"/>
          <w:szCs w:val="24"/>
        </w:rPr>
      </w:pPr>
      <w:r w:rsidRPr="00AF75BD">
        <w:rPr>
          <w:rFonts w:ascii="Times New Roman" w:hAnsi="Times New Roman" w:cs="Times New Roman"/>
          <w:sz w:val="24"/>
          <w:szCs w:val="24"/>
        </w:rPr>
        <w:t>EE – Eesti Energia AS</w:t>
      </w:r>
    </w:p>
    <w:p w:rsidR="00AF75BD" w:rsidRPr="00AF75BD" w:rsidRDefault="00AF75BD" w:rsidP="00AF75BD">
      <w:pPr>
        <w:pStyle w:val="NoSpacing"/>
        <w:spacing w:line="360" w:lineRule="auto"/>
        <w:jc w:val="both"/>
        <w:rPr>
          <w:rFonts w:ascii="Times New Roman" w:hAnsi="Times New Roman" w:cs="Times New Roman"/>
          <w:sz w:val="24"/>
          <w:szCs w:val="24"/>
        </w:rPr>
      </w:pPr>
      <w:r w:rsidRPr="00AF75BD">
        <w:rPr>
          <w:rFonts w:ascii="Times New Roman" w:hAnsi="Times New Roman" w:cs="Times New Roman"/>
          <w:sz w:val="24"/>
          <w:szCs w:val="24"/>
        </w:rPr>
        <w:t xml:space="preserve">EE NEJ – Eesti Energia </w:t>
      </w:r>
      <w:proofErr w:type="spellStart"/>
      <w:r w:rsidRPr="00AF75BD">
        <w:rPr>
          <w:rFonts w:ascii="Times New Roman" w:hAnsi="Times New Roman" w:cs="Times New Roman"/>
          <w:sz w:val="24"/>
          <w:szCs w:val="24"/>
        </w:rPr>
        <w:t>Narva</w:t>
      </w:r>
      <w:proofErr w:type="spellEnd"/>
      <w:r w:rsidRPr="00AF75BD">
        <w:rPr>
          <w:rFonts w:ascii="Times New Roman" w:hAnsi="Times New Roman" w:cs="Times New Roman"/>
          <w:sz w:val="24"/>
          <w:szCs w:val="24"/>
        </w:rPr>
        <w:t xml:space="preserve"> </w:t>
      </w:r>
      <w:proofErr w:type="spellStart"/>
      <w:r w:rsidRPr="00AF75BD">
        <w:rPr>
          <w:rFonts w:ascii="Times New Roman" w:hAnsi="Times New Roman" w:cs="Times New Roman"/>
          <w:sz w:val="24"/>
          <w:szCs w:val="24"/>
        </w:rPr>
        <w:t>Elektrijaamad</w:t>
      </w:r>
      <w:proofErr w:type="spellEnd"/>
      <w:r w:rsidRPr="00AF75BD">
        <w:rPr>
          <w:rFonts w:ascii="Times New Roman" w:hAnsi="Times New Roman" w:cs="Times New Roman"/>
          <w:sz w:val="24"/>
          <w:szCs w:val="24"/>
        </w:rPr>
        <w:t xml:space="preserve"> AS</w:t>
      </w:r>
    </w:p>
    <w:p w:rsidR="00AF75BD" w:rsidRPr="00AF75BD" w:rsidRDefault="00AF75BD" w:rsidP="00AF75BD">
      <w:pPr>
        <w:pStyle w:val="NoSpacing"/>
        <w:spacing w:line="360" w:lineRule="auto"/>
        <w:jc w:val="both"/>
        <w:rPr>
          <w:rFonts w:ascii="Times New Roman" w:hAnsi="Times New Roman" w:cs="Times New Roman"/>
          <w:sz w:val="24"/>
          <w:szCs w:val="24"/>
        </w:rPr>
      </w:pPr>
      <w:r w:rsidRPr="00AF75BD">
        <w:rPr>
          <w:rFonts w:ascii="Times New Roman" w:hAnsi="Times New Roman" w:cs="Times New Roman"/>
          <w:sz w:val="24"/>
          <w:szCs w:val="24"/>
        </w:rPr>
        <w:t xml:space="preserve">NC – </w:t>
      </w:r>
      <w:proofErr w:type="spellStart"/>
      <w:r w:rsidRPr="00AF75BD">
        <w:rPr>
          <w:rFonts w:ascii="Times New Roman" w:hAnsi="Times New Roman" w:cs="Times New Roman"/>
          <w:sz w:val="24"/>
          <w:szCs w:val="24"/>
        </w:rPr>
        <w:t>Nordecon</w:t>
      </w:r>
      <w:proofErr w:type="spellEnd"/>
      <w:r w:rsidRPr="00AF75BD">
        <w:rPr>
          <w:rFonts w:ascii="Times New Roman" w:hAnsi="Times New Roman" w:cs="Times New Roman"/>
          <w:sz w:val="24"/>
          <w:szCs w:val="24"/>
        </w:rPr>
        <w:t xml:space="preserve"> AS</w:t>
      </w:r>
    </w:p>
    <w:p w:rsidR="00AF75BD" w:rsidRPr="00AF75BD" w:rsidRDefault="00AF75BD" w:rsidP="00AF75BD">
      <w:pPr>
        <w:pStyle w:val="NoSpacing"/>
        <w:spacing w:line="360" w:lineRule="auto"/>
        <w:jc w:val="both"/>
        <w:rPr>
          <w:rFonts w:ascii="Times New Roman" w:hAnsi="Times New Roman" w:cs="Times New Roman"/>
          <w:sz w:val="24"/>
          <w:szCs w:val="24"/>
        </w:rPr>
      </w:pPr>
      <w:r w:rsidRPr="00AF75BD">
        <w:rPr>
          <w:rFonts w:ascii="Times New Roman" w:hAnsi="Times New Roman" w:cs="Times New Roman"/>
          <w:sz w:val="24"/>
          <w:szCs w:val="24"/>
        </w:rPr>
        <w:t>ERA – Estonian Road Administration</w:t>
      </w:r>
    </w:p>
    <w:p w:rsidR="00AF75BD" w:rsidRPr="00AF75BD" w:rsidRDefault="00AF75BD" w:rsidP="00AF75BD">
      <w:pPr>
        <w:pStyle w:val="NoSpacing"/>
        <w:spacing w:line="360" w:lineRule="auto"/>
        <w:jc w:val="both"/>
        <w:rPr>
          <w:rFonts w:ascii="Times New Roman" w:hAnsi="Times New Roman" w:cs="Times New Roman"/>
          <w:sz w:val="24"/>
          <w:szCs w:val="24"/>
        </w:rPr>
      </w:pPr>
      <w:r w:rsidRPr="00AF75BD">
        <w:rPr>
          <w:rFonts w:ascii="Times New Roman" w:hAnsi="Times New Roman" w:cs="Times New Roman"/>
          <w:sz w:val="24"/>
          <w:szCs w:val="24"/>
        </w:rPr>
        <w:t>SG- Steering Group</w:t>
      </w:r>
    </w:p>
    <w:p w:rsidR="00AF75BD" w:rsidRPr="00AF75BD" w:rsidRDefault="00AF75BD" w:rsidP="00AF75BD">
      <w:pPr>
        <w:pStyle w:val="NoSpacing"/>
        <w:spacing w:line="360" w:lineRule="auto"/>
        <w:jc w:val="both"/>
        <w:rPr>
          <w:rFonts w:ascii="Times New Roman" w:hAnsi="Times New Roman" w:cs="Times New Roman"/>
          <w:sz w:val="24"/>
          <w:szCs w:val="24"/>
        </w:rPr>
      </w:pPr>
      <w:r w:rsidRPr="00AF75BD">
        <w:rPr>
          <w:rFonts w:ascii="Times New Roman" w:hAnsi="Times New Roman" w:cs="Times New Roman"/>
          <w:sz w:val="24"/>
          <w:szCs w:val="24"/>
        </w:rPr>
        <w:t>N-M – Narva-Mustajõe pilot site</w:t>
      </w:r>
    </w:p>
    <w:p w:rsidR="00AF75BD" w:rsidRPr="00AF75BD" w:rsidRDefault="00AF75BD" w:rsidP="00AF75BD">
      <w:pPr>
        <w:pStyle w:val="NoSpacing"/>
        <w:spacing w:line="360" w:lineRule="auto"/>
        <w:jc w:val="both"/>
        <w:rPr>
          <w:rFonts w:ascii="Times New Roman" w:hAnsi="Times New Roman" w:cs="Times New Roman"/>
          <w:sz w:val="24"/>
          <w:szCs w:val="24"/>
        </w:rPr>
      </w:pPr>
      <w:r w:rsidRPr="00AF75BD">
        <w:rPr>
          <w:rFonts w:ascii="Times New Roman" w:hAnsi="Times New Roman" w:cs="Times New Roman"/>
          <w:sz w:val="24"/>
          <w:szCs w:val="24"/>
        </w:rPr>
        <w:t>S-V – Simuna-Vaiatu pilot site</w:t>
      </w:r>
    </w:p>
    <w:p w:rsidR="00AF75BD" w:rsidRPr="00AF75BD" w:rsidRDefault="00AF75BD" w:rsidP="00AF75BD">
      <w:pPr>
        <w:pStyle w:val="NoSpacing"/>
        <w:spacing w:line="360" w:lineRule="auto"/>
        <w:jc w:val="both"/>
        <w:rPr>
          <w:rFonts w:ascii="Times New Roman" w:hAnsi="Times New Roman" w:cs="Times New Roman"/>
          <w:sz w:val="24"/>
          <w:szCs w:val="24"/>
        </w:rPr>
      </w:pPr>
      <w:r w:rsidRPr="00AF75BD">
        <w:rPr>
          <w:rFonts w:ascii="Times New Roman" w:hAnsi="Times New Roman" w:cs="Times New Roman"/>
          <w:sz w:val="24"/>
          <w:szCs w:val="24"/>
        </w:rPr>
        <w:t xml:space="preserve"> </w:t>
      </w:r>
      <w:proofErr w:type="spellStart"/>
      <w:r w:rsidRPr="00AF75BD">
        <w:rPr>
          <w:rFonts w:ascii="Times New Roman" w:hAnsi="Times New Roman" w:cs="Times New Roman"/>
          <w:sz w:val="24"/>
          <w:szCs w:val="24"/>
        </w:rPr>
        <w:t>Cycl</w:t>
      </w:r>
      <w:proofErr w:type="spellEnd"/>
      <w:r w:rsidRPr="00AF75BD">
        <w:rPr>
          <w:rFonts w:ascii="Times New Roman" w:hAnsi="Times New Roman" w:cs="Times New Roman"/>
          <w:sz w:val="24"/>
          <w:szCs w:val="24"/>
        </w:rPr>
        <w:t xml:space="preserve"> PF – cyclone ash from the pulverized firing </w:t>
      </w:r>
    </w:p>
    <w:p w:rsidR="00AF75BD" w:rsidRPr="00AF75BD" w:rsidRDefault="00AF75BD" w:rsidP="00AF75BD">
      <w:pPr>
        <w:pStyle w:val="NoSpacing"/>
        <w:spacing w:line="360" w:lineRule="auto"/>
        <w:jc w:val="both"/>
        <w:rPr>
          <w:rFonts w:ascii="Times New Roman" w:hAnsi="Times New Roman" w:cs="Times New Roman"/>
          <w:sz w:val="24"/>
          <w:szCs w:val="24"/>
        </w:rPr>
      </w:pPr>
      <w:r w:rsidRPr="00AF75BD">
        <w:rPr>
          <w:rFonts w:ascii="Times New Roman" w:hAnsi="Times New Roman" w:cs="Times New Roman"/>
          <w:sz w:val="24"/>
          <w:szCs w:val="24"/>
        </w:rPr>
        <w:t>EF PF – bag filter ash from pulverized firing</w:t>
      </w:r>
    </w:p>
    <w:p w:rsidR="00AF75BD" w:rsidRPr="00AF75BD" w:rsidRDefault="00AF75BD" w:rsidP="00AF75BD">
      <w:pPr>
        <w:pStyle w:val="NoSpacing"/>
        <w:spacing w:line="360" w:lineRule="auto"/>
        <w:jc w:val="both"/>
        <w:rPr>
          <w:rFonts w:ascii="Times New Roman" w:hAnsi="Times New Roman" w:cs="Times New Roman"/>
          <w:sz w:val="24"/>
          <w:szCs w:val="24"/>
        </w:rPr>
      </w:pPr>
      <w:r w:rsidRPr="00AF75BD">
        <w:rPr>
          <w:rFonts w:ascii="Times New Roman" w:hAnsi="Times New Roman" w:cs="Times New Roman"/>
          <w:sz w:val="24"/>
          <w:szCs w:val="24"/>
        </w:rPr>
        <w:t xml:space="preserve">EF CFB – electric precipitator ash from circulating </w:t>
      </w:r>
      <w:proofErr w:type="spellStart"/>
      <w:r w:rsidRPr="00AF75BD">
        <w:rPr>
          <w:rFonts w:ascii="Times New Roman" w:hAnsi="Times New Roman" w:cs="Times New Roman"/>
          <w:sz w:val="24"/>
          <w:szCs w:val="24"/>
        </w:rPr>
        <w:t>fluidised</w:t>
      </w:r>
      <w:proofErr w:type="spellEnd"/>
      <w:r w:rsidRPr="00AF75BD">
        <w:rPr>
          <w:rFonts w:ascii="Times New Roman" w:hAnsi="Times New Roman" w:cs="Times New Roman"/>
          <w:sz w:val="24"/>
          <w:szCs w:val="24"/>
        </w:rPr>
        <w:t xml:space="preserve"> bed combustion</w:t>
      </w:r>
    </w:p>
    <w:p w:rsidR="00AF75BD" w:rsidRPr="00AF75BD" w:rsidRDefault="00AF75BD" w:rsidP="00AF75BD">
      <w:pPr>
        <w:pStyle w:val="NoSpacing"/>
        <w:spacing w:line="360" w:lineRule="auto"/>
        <w:jc w:val="both"/>
        <w:rPr>
          <w:rFonts w:ascii="Times New Roman" w:hAnsi="Times New Roman" w:cs="Times New Roman"/>
          <w:sz w:val="24"/>
          <w:szCs w:val="24"/>
        </w:rPr>
      </w:pPr>
      <w:r w:rsidRPr="00AF75BD">
        <w:rPr>
          <w:rFonts w:ascii="Times New Roman" w:hAnsi="Times New Roman" w:cs="Times New Roman"/>
          <w:sz w:val="24"/>
          <w:szCs w:val="24"/>
        </w:rPr>
        <w:t xml:space="preserve">ECOBA – European Coal Association </w:t>
      </w:r>
    </w:p>
    <w:p w:rsidR="00AF75BD" w:rsidRPr="00AF75BD" w:rsidRDefault="00AF75BD" w:rsidP="00AF75BD">
      <w:pPr>
        <w:pStyle w:val="NoSpacing"/>
        <w:spacing w:line="360" w:lineRule="auto"/>
        <w:jc w:val="both"/>
        <w:rPr>
          <w:rFonts w:ascii="Times New Roman" w:hAnsi="Times New Roman" w:cs="Times New Roman"/>
          <w:sz w:val="24"/>
          <w:szCs w:val="24"/>
        </w:rPr>
      </w:pPr>
      <w:r w:rsidRPr="00AF75BD">
        <w:rPr>
          <w:rFonts w:ascii="Times New Roman" w:hAnsi="Times New Roman" w:cs="Times New Roman"/>
          <w:sz w:val="24"/>
          <w:szCs w:val="24"/>
        </w:rPr>
        <w:t xml:space="preserve">EIA – Environmental Impact Assessment </w:t>
      </w:r>
    </w:p>
    <w:p w:rsidR="00AF75BD" w:rsidRPr="00AF75BD" w:rsidRDefault="00AF75BD" w:rsidP="00AF75BD">
      <w:pPr>
        <w:pStyle w:val="NoSpacing"/>
        <w:spacing w:line="360" w:lineRule="auto"/>
        <w:jc w:val="both"/>
        <w:rPr>
          <w:rFonts w:ascii="Times New Roman" w:hAnsi="Times New Roman" w:cs="Times New Roman"/>
          <w:sz w:val="24"/>
          <w:szCs w:val="24"/>
        </w:rPr>
      </w:pPr>
      <w:r w:rsidRPr="00AF75BD">
        <w:rPr>
          <w:rFonts w:ascii="Times New Roman" w:hAnsi="Times New Roman" w:cs="Times New Roman"/>
          <w:sz w:val="24"/>
          <w:szCs w:val="24"/>
        </w:rPr>
        <w:t>UCS - unconfined compressing strength</w:t>
      </w:r>
    </w:p>
    <w:p w:rsidR="00AF75BD" w:rsidRPr="00AF75BD" w:rsidRDefault="00AF75BD" w:rsidP="00AF75BD">
      <w:pPr>
        <w:pStyle w:val="NoSpacing"/>
        <w:spacing w:line="360" w:lineRule="auto"/>
        <w:jc w:val="both"/>
        <w:rPr>
          <w:rFonts w:ascii="Times New Roman" w:hAnsi="Times New Roman" w:cs="Times New Roman"/>
          <w:sz w:val="24"/>
          <w:szCs w:val="24"/>
        </w:rPr>
      </w:pPr>
      <w:r w:rsidRPr="00AF75BD">
        <w:rPr>
          <w:rFonts w:ascii="Times New Roman" w:hAnsi="Times New Roman" w:cs="Times New Roman"/>
          <w:sz w:val="24"/>
          <w:szCs w:val="24"/>
        </w:rPr>
        <w:t xml:space="preserve">FT - freeze-thaw </w:t>
      </w:r>
    </w:p>
    <w:p w:rsidR="00AF75BD" w:rsidRPr="00AF75BD" w:rsidRDefault="00AF75BD" w:rsidP="00AF75BD">
      <w:pPr>
        <w:pStyle w:val="NoSpacing"/>
        <w:spacing w:line="360" w:lineRule="auto"/>
        <w:jc w:val="both"/>
        <w:rPr>
          <w:rFonts w:ascii="Times New Roman" w:hAnsi="Times New Roman" w:cs="Times New Roman"/>
          <w:sz w:val="24"/>
          <w:szCs w:val="24"/>
        </w:rPr>
      </w:pPr>
      <w:r w:rsidRPr="00AF75BD">
        <w:rPr>
          <w:rFonts w:ascii="Times New Roman" w:hAnsi="Times New Roman" w:cs="Times New Roman"/>
          <w:sz w:val="24"/>
          <w:szCs w:val="24"/>
        </w:rPr>
        <w:t xml:space="preserve">LS-OSA – layer </w:t>
      </w:r>
      <w:proofErr w:type="spellStart"/>
      <w:r w:rsidRPr="00AF75BD">
        <w:rPr>
          <w:rFonts w:ascii="Times New Roman" w:hAnsi="Times New Roman" w:cs="Times New Roman"/>
          <w:sz w:val="24"/>
          <w:szCs w:val="24"/>
        </w:rPr>
        <w:t>stabilisation</w:t>
      </w:r>
      <w:proofErr w:type="spellEnd"/>
      <w:r w:rsidRPr="00AF75BD">
        <w:rPr>
          <w:rFonts w:ascii="Times New Roman" w:hAnsi="Times New Roman" w:cs="Times New Roman"/>
          <w:sz w:val="24"/>
          <w:szCs w:val="24"/>
        </w:rPr>
        <w:t xml:space="preserve"> with OSA</w:t>
      </w:r>
    </w:p>
    <w:p w:rsidR="00AF75BD" w:rsidRPr="00AF75BD" w:rsidRDefault="00AF75BD" w:rsidP="00AF75BD">
      <w:pPr>
        <w:pStyle w:val="NoSpacing"/>
        <w:spacing w:line="360" w:lineRule="auto"/>
        <w:jc w:val="both"/>
        <w:rPr>
          <w:rFonts w:ascii="Times New Roman" w:hAnsi="Times New Roman" w:cs="Times New Roman"/>
          <w:sz w:val="24"/>
          <w:szCs w:val="24"/>
        </w:rPr>
      </w:pPr>
      <w:r w:rsidRPr="00AF75BD">
        <w:rPr>
          <w:rFonts w:ascii="Times New Roman" w:hAnsi="Times New Roman" w:cs="Times New Roman"/>
          <w:sz w:val="24"/>
          <w:szCs w:val="24"/>
        </w:rPr>
        <w:t xml:space="preserve">LS- CB – layer </w:t>
      </w:r>
      <w:proofErr w:type="spellStart"/>
      <w:r w:rsidRPr="00AF75BD">
        <w:rPr>
          <w:rFonts w:ascii="Times New Roman" w:hAnsi="Times New Roman" w:cs="Times New Roman"/>
          <w:sz w:val="24"/>
          <w:szCs w:val="24"/>
        </w:rPr>
        <w:t>stabilisation</w:t>
      </w:r>
      <w:proofErr w:type="spellEnd"/>
      <w:r w:rsidRPr="00AF75BD">
        <w:rPr>
          <w:rFonts w:ascii="Times New Roman" w:hAnsi="Times New Roman" w:cs="Times New Roman"/>
          <w:sz w:val="24"/>
          <w:szCs w:val="24"/>
        </w:rPr>
        <w:t xml:space="preserve"> by complex </w:t>
      </w:r>
      <w:proofErr w:type="spellStart"/>
      <w:r w:rsidRPr="00AF75BD">
        <w:rPr>
          <w:rFonts w:ascii="Times New Roman" w:hAnsi="Times New Roman" w:cs="Times New Roman"/>
          <w:sz w:val="24"/>
          <w:szCs w:val="24"/>
        </w:rPr>
        <w:t>stabilisation</w:t>
      </w:r>
      <w:proofErr w:type="spellEnd"/>
      <w:r w:rsidRPr="00AF75BD">
        <w:rPr>
          <w:rFonts w:ascii="Times New Roman" w:hAnsi="Times New Roman" w:cs="Times New Roman"/>
          <w:sz w:val="24"/>
          <w:szCs w:val="24"/>
        </w:rPr>
        <w:t xml:space="preserve"> with cement</w:t>
      </w:r>
    </w:p>
    <w:p w:rsidR="00AF75BD" w:rsidRPr="00AF75BD" w:rsidRDefault="00AF75BD" w:rsidP="00AF75BD">
      <w:pPr>
        <w:pStyle w:val="NoSpacing"/>
        <w:spacing w:line="360" w:lineRule="auto"/>
        <w:jc w:val="both"/>
        <w:rPr>
          <w:rFonts w:ascii="Times New Roman" w:hAnsi="Times New Roman" w:cs="Times New Roman"/>
          <w:sz w:val="24"/>
          <w:szCs w:val="24"/>
        </w:rPr>
      </w:pPr>
      <w:r w:rsidRPr="00AF75BD">
        <w:rPr>
          <w:rFonts w:ascii="Times New Roman" w:hAnsi="Times New Roman" w:cs="Times New Roman"/>
          <w:sz w:val="24"/>
          <w:szCs w:val="24"/>
        </w:rPr>
        <w:t xml:space="preserve">KBFI- </w:t>
      </w:r>
      <w:proofErr w:type="spellStart"/>
      <w:r w:rsidRPr="00AF75BD">
        <w:rPr>
          <w:rFonts w:ascii="Times New Roman" w:hAnsi="Times New Roman" w:cs="Times New Roman"/>
          <w:sz w:val="24"/>
          <w:szCs w:val="24"/>
        </w:rPr>
        <w:t>Keemilise</w:t>
      </w:r>
      <w:proofErr w:type="spellEnd"/>
      <w:r w:rsidRPr="00AF75BD">
        <w:rPr>
          <w:rFonts w:ascii="Times New Roman" w:hAnsi="Times New Roman" w:cs="Times New Roman"/>
          <w:sz w:val="24"/>
          <w:szCs w:val="24"/>
        </w:rPr>
        <w:t xml:space="preserve"> </w:t>
      </w:r>
      <w:proofErr w:type="spellStart"/>
      <w:r w:rsidRPr="00AF75BD">
        <w:rPr>
          <w:rFonts w:ascii="Times New Roman" w:hAnsi="Times New Roman" w:cs="Times New Roman"/>
          <w:sz w:val="24"/>
          <w:szCs w:val="24"/>
        </w:rPr>
        <w:t>Biloloogilise</w:t>
      </w:r>
      <w:proofErr w:type="spellEnd"/>
      <w:r w:rsidRPr="00AF75BD">
        <w:rPr>
          <w:rFonts w:ascii="Times New Roman" w:hAnsi="Times New Roman" w:cs="Times New Roman"/>
          <w:sz w:val="24"/>
          <w:szCs w:val="24"/>
        </w:rPr>
        <w:t xml:space="preserve"> </w:t>
      </w:r>
      <w:proofErr w:type="spellStart"/>
      <w:r w:rsidRPr="00AF75BD">
        <w:rPr>
          <w:rFonts w:ascii="Times New Roman" w:hAnsi="Times New Roman" w:cs="Times New Roman"/>
          <w:sz w:val="24"/>
          <w:szCs w:val="24"/>
        </w:rPr>
        <w:t>Keemia</w:t>
      </w:r>
      <w:proofErr w:type="spellEnd"/>
      <w:r w:rsidRPr="00AF75BD">
        <w:rPr>
          <w:rFonts w:ascii="Times New Roman" w:hAnsi="Times New Roman" w:cs="Times New Roman"/>
          <w:sz w:val="24"/>
          <w:szCs w:val="24"/>
        </w:rPr>
        <w:t xml:space="preserve"> Institute (National Institute of Chemical Physics and Biophysics)</w:t>
      </w:r>
    </w:p>
    <w:p w:rsidR="00AF75BD" w:rsidRPr="00AF75BD" w:rsidRDefault="00AF75BD" w:rsidP="00AF75BD">
      <w:pPr>
        <w:pStyle w:val="NoSpacing"/>
        <w:spacing w:line="360" w:lineRule="auto"/>
        <w:jc w:val="both"/>
        <w:rPr>
          <w:rFonts w:ascii="Times New Roman" w:hAnsi="Times New Roman" w:cs="Times New Roman"/>
          <w:sz w:val="24"/>
          <w:szCs w:val="24"/>
        </w:rPr>
      </w:pPr>
      <w:r w:rsidRPr="00AF75BD">
        <w:rPr>
          <w:rFonts w:ascii="Times New Roman" w:hAnsi="Times New Roman" w:cs="Times New Roman"/>
          <w:sz w:val="24"/>
          <w:szCs w:val="24"/>
        </w:rPr>
        <w:t>REP - (Repaving) method includes grinding of the old road pavement surface and constructing a new one</w:t>
      </w:r>
    </w:p>
    <w:p w:rsidR="00AF75BD" w:rsidRPr="00AF75BD" w:rsidRDefault="00AF75BD" w:rsidP="00AF75BD">
      <w:pPr>
        <w:pStyle w:val="NoSpacing"/>
        <w:spacing w:line="360" w:lineRule="auto"/>
        <w:jc w:val="both"/>
        <w:rPr>
          <w:rFonts w:ascii="Times New Roman" w:hAnsi="Times New Roman" w:cs="Times New Roman"/>
          <w:sz w:val="24"/>
          <w:szCs w:val="24"/>
        </w:rPr>
      </w:pPr>
      <w:r w:rsidRPr="00AF75BD">
        <w:rPr>
          <w:rFonts w:ascii="Times New Roman" w:hAnsi="Times New Roman" w:cs="Times New Roman"/>
          <w:sz w:val="24"/>
          <w:szCs w:val="24"/>
        </w:rPr>
        <w:t xml:space="preserve"> U-</w:t>
      </w:r>
      <w:proofErr w:type="gramStart"/>
      <w:r w:rsidRPr="00AF75BD">
        <w:rPr>
          <w:rFonts w:ascii="Times New Roman" w:hAnsi="Times New Roman" w:cs="Times New Roman"/>
          <w:sz w:val="24"/>
          <w:szCs w:val="24"/>
        </w:rPr>
        <w:t>REP  -</w:t>
      </w:r>
      <w:proofErr w:type="gramEnd"/>
      <w:r w:rsidRPr="00AF75BD">
        <w:rPr>
          <w:rFonts w:ascii="Times New Roman" w:hAnsi="Times New Roman" w:cs="Times New Roman"/>
          <w:sz w:val="24"/>
          <w:szCs w:val="24"/>
        </w:rPr>
        <w:t xml:space="preserve"> is a method where only the worn off tire track areas of the road surface are paved for the width of about 1 meter.</w:t>
      </w:r>
    </w:p>
    <w:p w:rsidR="00AF75BD" w:rsidRDefault="00AF75BD" w:rsidP="00AF75BD">
      <w:pPr>
        <w:ind w:left="720"/>
        <w:jc w:val="both"/>
      </w:pPr>
    </w:p>
    <w:p w:rsidR="00D448BD" w:rsidRPr="00D448BD" w:rsidRDefault="00AF75BD" w:rsidP="00AF75BD">
      <w:pPr>
        <w:pStyle w:val="Heading1"/>
        <w:rPr>
          <w:rFonts w:ascii="Times New Roman" w:hAnsi="Times New Roman" w:cs="Times New Roman"/>
          <w:color w:val="000000" w:themeColor="text1"/>
        </w:rPr>
      </w:pPr>
      <w:r>
        <w:br w:type="page"/>
      </w:r>
      <w:bookmarkStart w:id="3" w:name="_Toc474481834"/>
      <w:r w:rsidR="00D448BD" w:rsidRPr="00D448BD">
        <w:rPr>
          <w:rFonts w:ascii="Times New Roman" w:hAnsi="Times New Roman" w:cs="Times New Roman"/>
          <w:color w:val="000000" w:themeColor="text1"/>
        </w:rPr>
        <w:lastRenderedPageBreak/>
        <w:t>1 Executive Summary</w:t>
      </w:r>
      <w:bookmarkEnd w:id="1"/>
      <w:r w:rsidR="00D448BD" w:rsidRPr="00D448BD">
        <w:rPr>
          <w:rFonts w:ascii="Times New Roman" w:hAnsi="Times New Roman" w:cs="Times New Roman"/>
          <w:color w:val="000000" w:themeColor="text1"/>
        </w:rPr>
        <w:t xml:space="preserve"> </w:t>
      </w:r>
      <w:r w:rsidR="007C7F9F">
        <w:rPr>
          <w:rFonts w:ascii="Times New Roman" w:hAnsi="Times New Roman" w:cs="Times New Roman"/>
          <w:color w:val="000000" w:themeColor="text1"/>
        </w:rPr>
        <w:t>of the OSAMAT Project</w:t>
      </w:r>
      <w:bookmarkEnd w:id="3"/>
    </w:p>
    <w:p w:rsidR="00D448BD" w:rsidRPr="00EB7DDC" w:rsidRDefault="00D448BD" w:rsidP="00D448BD">
      <w:pPr>
        <w:tabs>
          <w:tab w:val="num" w:pos="720"/>
        </w:tabs>
        <w:spacing w:before="240"/>
        <w:jc w:val="both"/>
        <w:rPr>
          <w:rFonts w:ascii="Times New Roman" w:hAnsi="Times New Roman" w:cs="Times New Roman"/>
          <w:sz w:val="22"/>
          <w:szCs w:val="22"/>
        </w:rPr>
      </w:pPr>
      <w:r w:rsidRPr="00EB7DDC">
        <w:rPr>
          <w:rFonts w:ascii="Times New Roman" w:hAnsi="Times New Roman" w:cs="Times New Roman"/>
          <w:sz w:val="22"/>
          <w:szCs w:val="22"/>
        </w:rPr>
        <w:t xml:space="preserve">Over 90% of the basic power supply in Estonia is provided by oil-shale firing thermal power plants. Oil shale mining and processing generate vast amounts of by-products that are mostly deposited coursing environmental impacts. Estonian oil shale is characterized by a high mineral matter. After combustion 45–48% of the oil shale is left over as </w:t>
      </w:r>
      <w:r w:rsidR="00B902D2">
        <w:rPr>
          <w:rFonts w:ascii="Times New Roman" w:hAnsi="Times New Roman" w:cs="Times New Roman"/>
          <w:sz w:val="22"/>
          <w:szCs w:val="22"/>
        </w:rPr>
        <w:t xml:space="preserve">oil shale </w:t>
      </w:r>
      <w:r w:rsidRPr="00EB7DDC">
        <w:rPr>
          <w:rFonts w:ascii="Times New Roman" w:hAnsi="Times New Roman" w:cs="Times New Roman"/>
          <w:sz w:val="22"/>
          <w:szCs w:val="22"/>
        </w:rPr>
        <w:t>ash</w:t>
      </w:r>
      <w:r w:rsidR="00B902D2">
        <w:rPr>
          <w:rFonts w:ascii="Times New Roman" w:hAnsi="Times New Roman" w:cs="Times New Roman"/>
          <w:sz w:val="22"/>
          <w:szCs w:val="22"/>
        </w:rPr>
        <w:t xml:space="preserve"> (</w:t>
      </w:r>
      <w:proofErr w:type="gramStart"/>
      <w:r w:rsidR="00B902D2">
        <w:rPr>
          <w:rFonts w:ascii="Times New Roman" w:hAnsi="Times New Roman" w:cs="Times New Roman"/>
          <w:sz w:val="22"/>
          <w:szCs w:val="22"/>
        </w:rPr>
        <w:t>OSA )</w:t>
      </w:r>
      <w:proofErr w:type="gramEnd"/>
      <w:r w:rsidRPr="00EB7DDC">
        <w:rPr>
          <w:rFonts w:ascii="Times New Roman" w:hAnsi="Times New Roman" w:cs="Times New Roman"/>
          <w:sz w:val="22"/>
          <w:szCs w:val="22"/>
        </w:rPr>
        <w:t xml:space="preserve">, producing about 5–7 Mt of OSA annually. Despite numerous studies only a small amount of OSA is currently recycled - around 3% of the annual amount produced. Eesti Energia (EE) concern moving towards to environmental sound production set a goal to find solutions to </w:t>
      </w:r>
      <w:proofErr w:type="spellStart"/>
      <w:r w:rsidRPr="00EB7DDC">
        <w:rPr>
          <w:rFonts w:ascii="Times New Roman" w:hAnsi="Times New Roman" w:cs="Times New Roman"/>
          <w:sz w:val="22"/>
          <w:szCs w:val="22"/>
        </w:rPr>
        <w:t>maximise</w:t>
      </w:r>
      <w:proofErr w:type="spellEnd"/>
      <w:r w:rsidRPr="00EB7DDC">
        <w:rPr>
          <w:rFonts w:ascii="Times New Roman" w:hAnsi="Times New Roman" w:cs="Times New Roman"/>
          <w:sz w:val="22"/>
          <w:szCs w:val="22"/>
        </w:rPr>
        <w:t xml:space="preserve"> the </w:t>
      </w:r>
      <w:proofErr w:type="spellStart"/>
      <w:r w:rsidRPr="00EB7DDC">
        <w:rPr>
          <w:rFonts w:ascii="Times New Roman" w:hAnsi="Times New Roman" w:cs="Times New Roman"/>
          <w:sz w:val="22"/>
          <w:szCs w:val="22"/>
        </w:rPr>
        <w:t>utilisation</w:t>
      </w:r>
      <w:proofErr w:type="spellEnd"/>
      <w:r w:rsidRPr="00EB7DDC">
        <w:rPr>
          <w:rFonts w:ascii="Times New Roman" w:hAnsi="Times New Roman" w:cs="Times New Roman"/>
          <w:sz w:val="22"/>
          <w:szCs w:val="22"/>
        </w:rPr>
        <w:t xml:space="preserve"> of OSA and </w:t>
      </w:r>
      <w:proofErr w:type="spellStart"/>
      <w:r w:rsidRPr="00EB7DDC">
        <w:rPr>
          <w:rFonts w:ascii="Times New Roman" w:hAnsi="Times New Roman" w:cs="Times New Roman"/>
          <w:sz w:val="22"/>
          <w:szCs w:val="22"/>
        </w:rPr>
        <w:t>minimise</w:t>
      </w:r>
      <w:proofErr w:type="spellEnd"/>
      <w:r w:rsidRPr="00EB7DDC">
        <w:rPr>
          <w:rFonts w:ascii="Times New Roman" w:hAnsi="Times New Roman" w:cs="Times New Roman"/>
          <w:sz w:val="22"/>
          <w:szCs w:val="22"/>
        </w:rPr>
        <w:t xml:space="preserve"> the deposition at the landfill.</w:t>
      </w:r>
    </w:p>
    <w:p w:rsidR="00D448BD" w:rsidRPr="00EB7DDC" w:rsidRDefault="00D448BD" w:rsidP="00D448BD">
      <w:pPr>
        <w:tabs>
          <w:tab w:val="num" w:pos="720"/>
        </w:tabs>
        <w:spacing w:before="120"/>
        <w:jc w:val="both"/>
        <w:rPr>
          <w:rFonts w:ascii="Times New Roman" w:hAnsi="Times New Roman" w:cs="Times New Roman"/>
          <w:sz w:val="22"/>
          <w:szCs w:val="22"/>
        </w:rPr>
      </w:pPr>
      <w:r w:rsidRPr="00EB7DDC">
        <w:rPr>
          <w:rFonts w:ascii="Times New Roman" w:hAnsi="Times New Roman" w:cs="Times New Roman"/>
          <w:sz w:val="22"/>
          <w:szCs w:val="22"/>
        </w:rPr>
        <w:t>Due to its chemical content OSA could be considered as a valuable binder material, which could be used to improve stabilization and strength of civil-engineering structures. Based on these assumptions in the year 2010 the OSAMAT project was initiated. The project aimed at introducing, testing and promoting advanced methods of using OSA as a valuable material in road construction. The project results are intended to serve as basic data for the European policies and local regulation concerning waste recovery to promote sustainable recycling with a focus on life thinking and development of recyclables market.</w:t>
      </w:r>
    </w:p>
    <w:p w:rsidR="00D448BD" w:rsidRPr="00EB7DDC" w:rsidRDefault="00D448BD" w:rsidP="00D448BD">
      <w:pPr>
        <w:tabs>
          <w:tab w:val="num" w:pos="720"/>
        </w:tabs>
        <w:spacing w:before="120"/>
        <w:jc w:val="both"/>
        <w:rPr>
          <w:rFonts w:ascii="Times New Roman" w:hAnsi="Times New Roman" w:cs="Times New Roman"/>
          <w:sz w:val="22"/>
          <w:szCs w:val="22"/>
        </w:rPr>
      </w:pPr>
      <w:r w:rsidRPr="00EB7DDC">
        <w:rPr>
          <w:rFonts w:ascii="Times New Roman" w:hAnsi="Times New Roman" w:cs="Times New Roman"/>
          <w:sz w:val="22"/>
          <w:szCs w:val="22"/>
        </w:rPr>
        <w:t xml:space="preserve">OSA was tested in construction of the two pilot sites in two construction technologies: road base courses layer stabilization and mass stabilization of peat. The demonstration started with the geotechnical and environmental laboratory testing in order to ascertain appropriate materials based on OSA for different pilot applications and to demonstrate the required test procedures to ascertain the quality of OSA materials. This was followed by the pilot sites construction design compilation and piloting construction. During construction the quality measurements were conducted to assure stability of the processes within the constructed structure. The demonstrations also included verification of OSA feasibility as construction material with respect to the environmental, technical and economic criteria. Verification actions included technical, environmental monitoring and LCA/LCC assessments to prove that the methods, materials and applications based on OSA are environmentally safe and technically and economically feasible. The project results were widely disseminated in Estonia and in Europe. Due to the dissemination actions the OSA and its usage methods as construction materials were presented to the wide audience including different authorities, constructors, civil-engineering experts and others. Project results and dissemination actions helped to change the perception to OSA from waste to a valuable construction material. </w:t>
      </w:r>
    </w:p>
    <w:p w:rsidR="00D448BD" w:rsidRPr="00EB7DDC" w:rsidRDefault="00D448BD" w:rsidP="00D448BD">
      <w:pPr>
        <w:spacing w:before="120"/>
        <w:jc w:val="both"/>
        <w:rPr>
          <w:rFonts w:ascii="Times New Roman" w:hAnsi="Times New Roman" w:cs="Times New Roman"/>
          <w:sz w:val="22"/>
          <w:szCs w:val="22"/>
        </w:rPr>
      </w:pPr>
      <w:r w:rsidRPr="00EB7DDC">
        <w:rPr>
          <w:rFonts w:ascii="Times New Roman" w:hAnsi="Times New Roman" w:cs="Times New Roman"/>
          <w:sz w:val="22"/>
          <w:szCs w:val="22"/>
        </w:rPr>
        <w:t xml:space="preserve">The project was managed by coordinating beneficiary Eesti Energia AS – the largest company in the world producing energy from the oil shale. EE as a Project Coordinator was responsible for the general coordination of the project, the project’s general accountancy and communication with the Commission (reports, amendments submission and processing). </w:t>
      </w:r>
    </w:p>
    <w:p w:rsidR="00D448BD" w:rsidRPr="00EB7DDC" w:rsidRDefault="00D448BD" w:rsidP="00D448BD">
      <w:pPr>
        <w:spacing w:before="120"/>
        <w:jc w:val="both"/>
        <w:rPr>
          <w:rFonts w:ascii="Times New Roman" w:hAnsi="Times New Roman" w:cs="Times New Roman"/>
          <w:sz w:val="22"/>
          <w:szCs w:val="22"/>
        </w:rPr>
      </w:pPr>
      <w:r w:rsidRPr="00EB7DDC">
        <w:rPr>
          <w:rFonts w:ascii="Times New Roman" w:hAnsi="Times New Roman" w:cs="Times New Roman"/>
          <w:sz w:val="22"/>
          <w:szCs w:val="22"/>
        </w:rPr>
        <w:t xml:space="preserve">Associated beneficiaries were EE daughter company Eesti Energia </w:t>
      </w:r>
      <w:proofErr w:type="spellStart"/>
      <w:r w:rsidRPr="00EB7DDC">
        <w:rPr>
          <w:rFonts w:ascii="Times New Roman" w:hAnsi="Times New Roman" w:cs="Times New Roman"/>
          <w:sz w:val="22"/>
          <w:szCs w:val="22"/>
        </w:rPr>
        <w:t>Narva</w:t>
      </w:r>
      <w:proofErr w:type="spellEnd"/>
      <w:r w:rsidRPr="00EB7DDC">
        <w:rPr>
          <w:rFonts w:ascii="Times New Roman" w:hAnsi="Times New Roman" w:cs="Times New Roman"/>
          <w:sz w:val="22"/>
          <w:szCs w:val="22"/>
        </w:rPr>
        <w:t xml:space="preserve"> </w:t>
      </w:r>
      <w:proofErr w:type="spellStart"/>
      <w:r w:rsidRPr="00EB7DDC">
        <w:rPr>
          <w:rFonts w:ascii="Times New Roman" w:hAnsi="Times New Roman" w:cs="Times New Roman"/>
          <w:sz w:val="22"/>
          <w:szCs w:val="22"/>
        </w:rPr>
        <w:t>Elektrijaamad</w:t>
      </w:r>
      <w:proofErr w:type="spellEnd"/>
      <w:r w:rsidRPr="00EB7DDC">
        <w:rPr>
          <w:rFonts w:ascii="Times New Roman" w:hAnsi="Times New Roman" w:cs="Times New Roman"/>
          <w:sz w:val="22"/>
          <w:szCs w:val="22"/>
        </w:rPr>
        <w:t xml:space="preserve"> AS (EE NEJ) and construction company </w:t>
      </w:r>
      <w:proofErr w:type="spellStart"/>
      <w:r w:rsidRPr="00EB7DDC">
        <w:rPr>
          <w:rFonts w:ascii="Times New Roman" w:hAnsi="Times New Roman" w:cs="Times New Roman"/>
          <w:sz w:val="22"/>
          <w:szCs w:val="22"/>
        </w:rPr>
        <w:t>Nordecon</w:t>
      </w:r>
      <w:proofErr w:type="spellEnd"/>
      <w:r w:rsidRPr="00EB7DDC">
        <w:rPr>
          <w:rFonts w:ascii="Times New Roman" w:hAnsi="Times New Roman" w:cs="Times New Roman"/>
          <w:sz w:val="22"/>
          <w:szCs w:val="22"/>
        </w:rPr>
        <w:t xml:space="preserve"> AS (NC). EE NEJ was mainly responsible for OSA supply, but also for the implementation of project researches and compilation of progress reports. NC was responsible for the pilot sites construction.</w:t>
      </w:r>
    </w:p>
    <w:p w:rsidR="00D448BD" w:rsidRPr="00EB7DDC" w:rsidRDefault="00D448BD" w:rsidP="00D448BD">
      <w:pPr>
        <w:tabs>
          <w:tab w:val="num" w:pos="720"/>
        </w:tabs>
        <w:spacing w:before="120"/>
        <w:jc w:val="both"/>
        <w:rPr>
          <w:rFonts w:ascii="Times New Roman" w:hAnsi="Times New Roman" w:cs="Times New Roman"/>
          <w:sz w:val="22"/>
          <w:szCs w:val="22"/>
        </w:rPr>
      </w:pPr>
      <w:r w:rsidRPr="00EB7DDC">
        <w:rPr>
          <w:rFonts w:ascii="Times New Roman" w:hAnsi="Times New Roman" w:cs="Times New Roman"/>
          <w:sz w:val="22"/>
          <w:szCs w:val="22"/>
        </w:rPr>
        <w:t>The project was co-financed by Estonian Road Administration.</w:t>
      </w:r>
    </w:p>
    <w:p w:rsidR="00D448BD" w:rsidRPr="00EB7DDC" w:rsidRDefault="00D448BD" w:rsidP="00D448BD">
      <w:pPr>
        <w:spacing w:before="120"/>
        <w:jc w:val="both"/>
        <w:rPr>
          <w:rFonts w:ascii="Times New Roman" w:hAnsi="Times New Roman" w:cs="Times New Roman"/>
          <w:sz w:val="22"/>
          <w:szCs w:val="22"/>
        </w:rPr>
      </w:pPr>
      <w:r w:rsidRPr="00EB7DDC">
        <w:rPr>
          <w:rFonts w:ascii="Times New Roman" w:hAnsi="Times New Roman" w:cs="Times New Roman"/>
          <w:sz w:val="22"/>
          <w:szCs w:val="22"/>
        </w:rPr>
        <w:t xml:space="preserve">The project implementation was done by the means of 7 action: 1 Preparations; 2 Materials; 3 Application; 4 Piloting; 5 Verification; 6 Dissemination and 7 Management. The key deliverables and main outputs of the project action are presented in the Table 1.  </w:t>
      </w:r>
    </w:p>
    <w:p w:rsidR="00D448BD" w:rsidRPr="00D448BD" w:rsidRDefault="00D448BD" w:rsidP="00D448BD">
      <w:pPr>
        <w:tabs>
          <w:tab w:val="num" w:pos="720"/>
        </w:tabs>
        <w:spacing w:before="120"/>
        <w:jc w:val="both"/>
        <w:rPr>
          <w:rFonts w:ascii="Times New Roman" w:hAnsi="Times New Roman" w:cs="Times New Roman"/>
          <w:sz w:val="24"/>
          <w:szCs w:val="24"/>
        </w:rPr>
      </w:pPr>
    </w:p>
    <w:p w:rsidR="00EB7DDC" w:rsidRDefault="00EB7DDC" w:rsidP="00D448BD">
      <w:pPr>
        <w:tabs>
          <w:tab w:val="num" w:pos="720"/>
        </w:tabs>
        <w:spacing w:before="120"/>
        <w:jc w:val="both"/>
        <w:rPr>
          <w:rFonts w:ascii="Times New Roman" w:hAnsi="Times New Roman" w:cs="Times New Roman"/>
          <w:sz w:val="24"/>
          <w:szCs w:val="24"/>
        </w:rPr>
      </w:pPr>
    </w:p>
    <w:p w:rsidR="00D448BD" w:rsidRPr="00EB7DDC" w:rsidRDefault="00D448BD" w:rsidP="00D448BD">
      <w:pPr>
        <w:tabs>
          <w:tab w:val="num" w:pos="720"/>
        </w:tabs>
        <w:spacing w:before="120"/>
        <w:jc w:val="both"/>
        <w:rPr>
          <w:rFonts w:ascii="Times New Roman" w:hAnsi="Times New Roman" w:cs="Times New Roman"/>
          <w:sz w:val="22"/>
          <w:szCs w:val="22"/>
        </w:rPr>
      </w:pPr>
      <w:r w:rsidRPr="00EB7DDC">
        <w:rPr>
          <w:rFonts w:ascii="Times New Roman" w:hAnsi="Times New Roman" w:cs="Times New Roman"/>
          <w:sz w:val="22"/>
          <w:szCs w:val="22"/>
        </w:rPr>
        <w:lastRenderedPageBreak/>
        <w:t xml:space="preserve">Table 1. OSAMAT project key deliverables and the main outputs.  </w:t>
      </w:r>
    </w:p>
    <w:tbl>
      <w:tblPr>
        <w:tblW w:w="9985" w:type="dxa"/>
        <w:tblInd w:w="75" w:type="dxa"/>
        <w:tblCellMar>
          <w:left w:w="70" w:type="dxa"/>
          <w:right w:w="70" w:type="dxa"/>
        </w:tblCellMar>
        <w:tblLook w:val="04A0" w:firstRow="1" w:lastRow="0" w:firstColumn="1" w:lastColumn="0" w:noHBand="0" w:noVBand="1"/>
      </w:tblPr>
      <w:tblGrid>
        <w:gridCol w:w="704"/>
        <w:gridCol w:w="4319"/>
        <w:gridCol w:w="4962"/>
      </w:tblGrid>
      <w:tr w:rsidR="00D448BD" w:rsidRPr="00EB7DDC" w:rsidTr="00EB7DDC">
        <w:trPr>
          <w:trHeight w:val="28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8BD" w:rsidRPr="00EB7DDC" w:rsidRDefault="00D448BD" w:rsidP="007C7F9F">
            <w:pPr>
              <w:jc w:val="center"/>
              <w:rPr>
                <w:rFonts w:ascii="Times New Roman" w:hAnsi="Times New Roman" w:cs="Times New Roman"/>
                <w:b/>
                <w:bCs/>
                <w:color w:val="000000"/>
                <w:sz w:val="22"/>
                <w:szCs w:val="22"/>
                <w:lang w:val="et-EE" w:eastAsia="et-EE"/>
              </w:rPr>
            </w:pPr>
            <w:r w:rsidRPr="00EB7DDC">
              <w:rPr>
                <w:rFonts w:ascii="Times New Roman" w:hAnsi="Times New Roman" w:cs="Times New Roman"/>
                <w:b/>
                <w:bCs/>
                <w:color w:val="000000"/>
                <w:sz w:val="22"/>
                <w:szCs w:val="22"/>
              </w:rPr>
              <w:t>Year</w:t>
            </w:r>
          </w:p>
        </w:tc>
        <w:tc>
          <w:tcPr>
            <w:tcW w:w="4319" w:type="dxa"/>
            <w:tcBorders>
              <w:top w:val="single" w:sz="4" w:space="0" w:color="auto"/>
              <w:left w:val="nil"/>
              <w:bottom w:val="single" w:sz="4" w:space="0" w:color="auto"/>
              <w:right w:val="single" w:sz="4" w:space="0" w:color="auto"/>
            </w:tcBorders>
            <w:shd w:val="clear" w:color="auto" w:fill="auto"/>
            <w:noWrap/>
            <w:vAlign w:val="bottom"/>
            <w:hideMark/>
          </w:tcPr>
          <w:p w:rsidR="00D448BD" w:rsidRPr="00EB7DDC" w:rsidRDefault="00D448BD" w:rsidP="007C7F9F">
            <w:pPr>
              <w:jc w:val="center"/>
              <w:rPr>
                <w:rFonts w:ascii="Times New Roman" w:hAnsi="Times New Roman" w:cs="Times New Roman"/>
                <w:b/>
                <w:bCs/>
                <w:color w:val="000000"/>
                <w:sz w:val="22"/>
                <w:szCs w:val="22"/>
              </w:rPr>
            </w:pPr>
            <w:r w:rsidRPr="00EB7DDC">
              <w:rPr>
                <w:rFonts w:ascii="Times New Roman" w:hAnsi="Times New Roman" w:cs="Times New Roman"/>
                <w:b/>
                <w:bCs/>
                <w:color w:val="000000"/>
                <w:sz w:val="22"/>
                <w:szCs w:val="22"/>
              </w:rPr>
              <w:t>Project actions and key deliverables</w:t>
            </w:r>
          </w:p>
        </w:tc>
        <w:tc>
          <w:tcPr>
            <w:tcW w:w="4962" w:type="dxa"/>
            <w:tcBorders>
              <w:top w:val="single" w:sz="4" w:space="0" w:color="auto"/>
              <w:left w:val="nil"/>
              <w:bottom w:val="single" w:sz="4" w:space="0" w:color="auto"/>
              <w:right w:val="single" w:sz="4" w:space="0" w:color="auto"/>
            </w:tcBorders>
            <w:shd w:val="clear" w:color="auto" w:fill="auto"/>
            <w:noWrap/>
            <w:vAlign w:val="bottom"/>
            <w:hideMark/>
          </w:tcPr>
          <w:p w:rsidR="00D448BD" w:rsidRPr="00EB7DDC" w:rsidRDefault="00D448BD" w:rsidP="007C7F9F">
            <w:pPr>
              <w:jc w:val="center"/>
              <w:rPr>
                <w:rFonts w:ascii="Times New Roman" w:hAnsi="Times New Roman" w:cs="Times New Roman"/>
                <w:b/>
                <w:bCs/>
                <w:color w:val="000000"/>
                <w:sz w:val="22"/>
                <w:szCs w:val="22"/>
              </w:rPr>
            </w:pPr>
            <w:r w:rsidRPr="00EB7DDC">
              <w:rPr>
                <w:rFonts w:ascii="Times New Roman" w:hAnsi="Times New Roman" w:cs="Times New Roman"/>
                <w:b/>
                <w:bCs/>
                <w:color w:val="000000"/>
                <w:sz w:val="22"/>
                <w:szCs w:val="22"/>
              </w:rPr>
              <w:t>Outcomes</w:t>
            </w:r>
          </w:p>
        </w:tc>
      </w:tr>
      <w:tr w:rsidR="00D448BD" w:rsidRPr="00EB7DDC" w:rsidTr="00EB7DDC">
        <w:trPr>
          <w:trHeight w:val="29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D448BD" w:rsidRPr="00EB7DDC" w:rsidRDefault="00D448BD" w:rsidP="007C7F9F">
            <w:pPr>
              <w:jc w:val="center"/>
              <w:rPr>
                <w:rFonts w:ascii="Times New Roman" w:hAnsi="Times New Roman" w:cs="Times New Roman"/>
                <w:b/>
                <w:color w:val="000000"/>
                <w:sz w:val="22"/>
                <w:szCs w:val="22"/>
              </w:rPr>
            </w:pPr>
            <w:r w:rsidRPr="00EB7DDC">
              <w:rPr>
                <w:rFonts w:ascii="Times New Roman" w:hAnsi="Times New Roman" w:cs="Times New Roman"/>
                <w:b/>
                <w:color w:val="000000"/>
                <w:sz w:val="22"/>
                <w:szCs w:val="22"/>
              </w:rPr>
              <w:t>2010-2011</w:t>
            </w:r>
          </w:p>
        </w:tc>
        <w:tc>
          <w:tcPr>
            <w:tcW w:w="4319" w:type="dxa"/>
            <w:tcBorders>
              <w:top w:val="nil"/>
              <w:left w:val="nil"/>
              <w:bottom w:val="single" w:sz="4" w:space="0" w:color="auto"/>
              <w:right w:val="single" w:sz="4" w:space="0" w:color="auto"/>
            </w:tcBorders>
            <w:shd w:val="clear" w:color="auto" w:fill="auto"/>
            <w:hideMark/>
          </w:tcPr>
          <w:p w:rsidR="00D448BD" w:rsidRPr="00EB7DDC" w:rsidRDefault="00D448BD" w:rsidP="007C7F9F">
            <w:pPr>
              <w:rPr>
                <w:rFonts w:ascii="Times New Roman" w:hAnsi="Times New Roman" w:cs="Times New Roman"/>
                <w:color w:val="000000"/>
                <w:szCs w:val="22"/>
              </w:rPr>
            </w:pPr>
            <w:r w:rsidRPr="00EB7DDC">
              <w:rPr>
                <w:rFonts w:ascii="Times New Roman" w:hAnsi="Times New Roman" w:cs="Times New Roman"/>
                <w:color w:val="000000"/>
                <w:szCs w:val="22"/>
              </w:rPr>
              <w:t>Preparation, Mate</w:t>
            </w:r>
            <w:r w:rsidR="007C7F9F">
              <w:rPr>
                <w:rFonts w:ascii="Times New Roman" w:hAnsi="Times New Roman" w:cs="Times New Roman"/>
                <w:color w:val="000000"/>
                <w:szCs w:val="22"/>
              </w:rPr>
              <w:t>rials and Dissemination actions</w:t>
            </w:r>
            <w:r w:rsidRPr="00EB7DDC">
              <w:rPr>
                <w:rFonts w:ascii="Times New Roman" w:hAnsi="Times New Roman" w:cs="Times New Roman"/>
                <w:color w:val="000000"/>
                <w:szCs w:val="22"/>
              </w:rPr>
              <w:t xml:space="preserve">: </w:t>
            </w:r>
          </w:p>
          <w:p w:rsidR="00D448BD" w:rsidRPr="00EB7DDC" w:rsidRDefault="00D448BD" w:rsidP="00D448BD">
            <w:pPr>
              <w:numPr>
                <w:ilvl w:val="0"/>
                <w:numId w:val="4"/>
              </w:numPr>
              <w:spacing w:after="0" w:line="240" w:lineRule="auto"/>
              <w:rPr>
                <w:rFonts w:ascii="Times New Roman" w:hAnsi="Times New Roman" w:cs="Times New Roman"/>
                <w:color w:val="000000"/>
                <w:szCs w:val="22"/>
              </w:rPr>
            </w:pPr>
            <w:r w:rsidRPr="00EB7DDC">
              <w:rPr>
                <w:rFonts w:ascii="Times New Roman" w:hAnsi="Times New Roman" w:cs="Times New Roman"/>
                <w:color w:val="000000"/>
                <w:szCs w:val="22"/>
              </w:rPr>
              <w:t xml:space="preserve">partnership and co-financing agreements conclusion, </w:t>
            </w:r>
          </w:p>
          <w:p w:rsidR="00D448BD" w:rsidRPr="00EB7DDC" w:rsidRDefault="00D448BD" w:rsidP="00D448BD">
            <w:pPr>
              <w:numPr>
                <w:ilvl w:val="0"/>
                <w:numId w:val="4"/>
              </w:numPr>
              <w:spacing w:after="0" w:line="240" w:lineRule="auto"/>
              <w:rPr>
                <w:rFonts w:ascii="Times New Roman" w:hAnsi="Times New Roman" w:cs="Times New Roman"/>
                <w:color w:val="000000"/>
                <w:szCs w:val="22"/>
              </w:rPr>
            </w:pPr>
            <w:r w:rsidRPr="00EB7DDC">
              <w:rPr>
                <w:rFonts w:ascii="Times New Roman" w:hAnsi="Times New Roman" w:cs="Times New Roman"/>
                <w:color w:val="000000"/>
                <w:szCs w:val="22"/>
              </w:rPr>
              <w:t xml:space="preserve">2 pilot sites location choice, </w:t>
            </w:r>
          </w:p>
          <w:p w:rsidR="00D448BD" w:rsidRPr="00EB7DDC" w:rsidRDefault="00D448BD" w:rsidP="00D448BD">
            <w:pPr>
              <w:numPr>
                <w:ilvl w:val="0"/>
                <w:numId w:val="4"/>
              </w:numPr>
              <w:spacing w:after="0" w:line="240" w:lineRule="auto"/>
              <w:rPr>
                <w:rFonts w:ascii="Times New Roman" w:hAnsi="Times New Roman" w:cs="Times New Roman"/>
                <w:color w:val="000000"/>
                <w:szCs w:val="22"/>
              </w:rPr>
            </w:pPr>
            <w:r w:rsidRPr="00EB7DDC">
              <w:rPr>
                <w:rFonts w:ascii="Times New Roman" w:hAnsi="Times New Roman" w:cs="Times New Roman"/>
                <w:color w:val="000000"/>
                <w:szCs w:val="22"/>
              </w:rPr>
              <w:t>pilot sites' geological investigations and environmental background information gathering, materials laboratory testing, recipes with OSA development,</w:t>
            </w:r>
          </w:p>
          <w:p w:rsidR="00D448BD" w:rsidRPr="00EB7DDC" w:rsidRDefault="00D448BD" w:rsidP="00D448BD">
            <w:pPr>
              <w:numPr>
                <w:ilvl w:val="0"/>
                <w:numId w:val="4"/>
              </w:numPr>
              <w:spacing w:after="0" w:line="240" w:lineRule="auto"/>
              <w:rPr>
                <w:rFonts w:ascii="Times New Roman" w:hAnsi="Times New Roman" w:cs="Times New Roman"/>
                <w:color w:val="000000"/>
                <w:szCs w:val="22"/>
              </w:rPr>
            </w:pPr>
            <w:r w:rsidRPr="00EB7DDC">
              <w:rPr>
                <w:rFonts w:ascii="Times New Roman" w:hAnsi="Times New Roman" w:cs="Times New Roman"/>
                <w:color w:val="000000"/>
                <w:szCs w:val="22"/>
              </w:rPr>
              <w:t xml:space="preserve">compilation of pilot sites construction design projects, </w:t>
            </w:r>
          </w:p>
          <w:p w:rsidR="00D448BD" w:rsidRPr="00EB7DDC" w:rsidRDefault="00D448BD" w:rsidP="00D448BD">
            <w:pPr>
              <w:numPr>
                <w:ilvl w:val="0"/>
                <w:numId w:val="4"/>
              </w:numPr>
              <w:spacing w:after="0" w:line="240" w:lineRule="auto"/>
              <w:rPr>
                <w:rFonts w:ascii="Times New Roman" w:hAnsi="Times New Roman" w:cs="Times New Roman"/>
                <w:color w:val="000000"/>
                <w:szCs w:val="22"/>
              </w:rPr>
            </w:pPr>
            <w:r w:rsidRPr="00EB7DDC">
              <w:rPr>
                <w:rFonts w:ascii="Times New Roman" w:hAnsi="Times New Roman" w:cs="Times New Roman"/>
                <w:color w:val="000000"/>
                <w:szCs w:val="22"/>
              </w:rPr>
              <w:t>information dissemination</w:t>
            </w:r>
          </w:p>
        </w:tc>
        <w:tc>
          <w:tcPr>
            <w:tcW w:w="4962" w:type="dxa"/>
            <w:tcBorders>
              <w:top w:val="nil"/>
              <w:left w:val="nil"/>
              <w:bottom w:val="single" w:sz="4" w:space="0" w:color="auto"/>
              <w:right w:val="single" w:sz="4" w:space="0" w:color="auto"/>
            </w:tcBorders>
            <w:shd w:val="clear" w:color="auto" w:fill="auto"/>
            <w:hideMark/>
          </w:tcPr>
          <w:p w:rsidR="00D448BD" w:rsidRPr="00EB7DDC" w:rsidRDefault="00D448BD" w:rsidP="007C7F9F">
            <w:pPr>
              <w:rPr>
                <w:rFonts w:ascii="Times New Roman" w:hAnsi="Times New Roman" w:cs="Times New Roman"/>
                <w:color w:val="000000"/>
                <w:szCs w:val="22"/>
              </w:rPr>
            </w:pPr>
            <w:r w:rsidRPr="00EB7DDC">
              <w:rPr>
                <w:rFonts w:ascii="Times New Roman" w:hAnsi="Times New Roman" w:cs="Times New Roman"/>
                <w:color w:val="000000"/>
                <w:szCs w:val="22"/>
              </w:rPr>
              <w:t xml:space="preserve">1) conclusion of partnership agreements with </w:t>
            </w:r>
            <w:proofErr w:type="spellStart"/>
            <w:r w:rsidRPr="00EB7DDC">
              <w:rPr>
                <w:rFonts w:ascii="Times New Roman" w:hAnsi="Times New Roman" w:cs="Times New Roman"/>
                <w:color w:val="000000"/>
                <w:szCs w:val="22"/>
              </w:rPr>
              <w:t>Nordecon</w:t>
            </w:r>
            <w:proofErr w:type="spellEnd"/>
            <w:r w:rsidRPr="00EB7DDC">
              <w:rPr>
                <w:rFonts w:ascii="Times New Roman" w:hAnsi="Times New Roman" w:cs="Times New Roman"/>
                <w:color w:val="000000"/>
                <w:szCs w:val="22"/>
              </w:rPr>
              <w:t xml:space="preserve"> AS, EE NEJ and ERA, </w:t>
            </w:r>
          </w:p>
          <w:p w:rsidR="00D448BD" w:rsidRPr="00EB7DDC" w:rsidRDefault="00D448BD" w:rsidP="007C7F9F">
            <w:pPr>
              <w:rPr>
                <w:rFonts w:ascii="Times New Roman" w:hAnsi="Times New Roman" w:cs="Times New Roman"/>
                <w:color w:val="000000"/>
                <w:szCs w:val="22"/>
              </w:rPr>
            </w:pPr>
            <w:r w:rsidRPr="00EB7DDC">
              <w:rPr>
                <w:rFonts w:ascii="Times New Roman" w:hAnsi="Times New Roman" w:cs="Times New Roman"/>
                <w:color w:val="000000"/>
                <w:szCs w:val="22"/>
              </w:rPr>
              <w:t xml:space="preserve">2) two pilot sites: </w:t>
            </w:r>
            <w:proofErr w:type="spellStart"/>
            <w:r w:rsidRPr="00EB7DDC">
              <w:rPr>
                <w:rFonts w:ascii="Times New Roman" w:hAnsi="Times New Roman" w:cs="Times New Roman"/>
                <w:color w:val="000000"/>
                <w:szCs w:val="22"/>
              </w:rPr>
              <w:t>Narva-Mustjõe</w:t>
            </w:r>
            <w:proofErr w:type="spellEnd"/>
            <w:r w:rsidRPr="00EB7DDC">
              <w:rPr>
                <w:rFonts w:ascii="Times New Roman" w:hAnsi="Times New Roman" w:cs="Times New Roman"/>
                <w:color w:val="000000"/>
                <w:szCs w:val="22"/>
              </w:rPr>
              <w:t xml:space="preserve"> and </w:t>
            </w:r>
            <w:proofErr w:type="spellStart"/>
            <w:r w:rsidRPr="00EB7DDC">
              <w:rPr>
                <w:rFonts w:ascii="Times New Roman" w:hAnsi="Times New Roman" w:cs="Times New Roman"/>
                <w:color w:val="000000"/>
                <w:szCs w:val="22"/>
              </w:rPr>
              <w:t>Simuna</w:t>
            </w:r>
            <w:proofErr w:type="spellEnd"/>
            <w:r w:rsidRPr="00EB7DDC">
              <w:rPr>
                <w:rFonts w:ascii="Times New Roman" w:hAnsi="Times New Roman" w:cs="Times New Roman"/>
                <w:color w:val="000000"/>
                <w:szCs w:val="22"/>
              </w:rPr>
              <w:t xml:space="preserve"> -</w:t>
            </w:r>
            <w:proofErr w:type="spellStart"/>
            <w:proofErr w:type="gramStart"/>
            <w:r w:rsidRPr="00EB7DDC">
              <w:rPr>
                <w:rFonts w:ascii="Times New Roman" w:hAnsi="Times New Roman" w:cs="Times New Roman"/>
                <w:color w:val="000000"/>
                <w:szCs w:val="22"/>
              </w:rPr>
              <w:t>Vaiatu</w:t>
            </w:r>
            <w:proofErr w:type="spellEnd"/>
            <w:r w:rsidRPr="00EB7DDC">
              <w:rPr>
                <w:rFonts w:ascii="Times New Roman" w:hAnsi="Times New Roman" w:cs="Times New Roman"/>
                <w:color w:val="000000"/>
                <w:szCs w:val="22"/>
              </w:rPr>
              <w:t xml:space="preserve"> ,</w:t>
            </w:r>
            <w:proofErr w:type="gramEnd"/>
          </w:p>
          <w:p w:rsidR="00D448BD" w:rsidRPr="00EB7DDC" w:rsidRDefault="00D448BD" w:rsidP="007C7F9F">
            <w:pPr>
              <w:rPr>
                <w:rFonts w:ascii="Times New Roman" w:hAnsi="Times New Roman" w:cs="Times New Roman"/>
                <w:color w:val="000000"/>
                <w:szCs w:val="22"/>
              </w:rPr>
            </w:pPr>
            <w:r w:rsidRPr="00EB7DDC">
              <w:rPr>
                <w:rFonts w:ascii="Times New Roman" w:hAnsi="Times New Roman" w:cs="Times New Roman"/>
                <w:color w:val="000000"/>
                <w:szCs w:val="22"/>
              </w:rPr>
              <w:t xml:space="preserve">3) Materials Report: 3 recipes for N-M and 5 recipes for S-V peat </w:t>
            </w:r>
            <w:proofErr w:type="spellStart"/>
            <w:r w:rsidRPr="00EB7DDC">
              <w:rPr>
                <w:rFonts w:ascii="Times New Roman" w:hAnsi="Times New Roman" w:cs="Times New Roman"/>
                <w:color w:val="000000"/>
                <w:szCs w:val="22"/>
              </w:rPr>
              <w:t>stabilisation</w:t>
            </w:r>
            <w:proofErr w:type="spellEnd"/>
            <w:r w:rsidRPr="00EB7DDC">
              <w:rPr>
                <w:rFonts w:ascii="Times New Roman" w:hAnsi="Times New Roman" w:cs="Times New Roman"/>
                <w:color w:val="000000"/>
                <w:szCs w:val="22"/>
              </w:rPr>
              <w:t xml:space="preserve"> and 1 for the road upper layer at S-V,</w:t>
            </w:r>
          </w:p>
          <w:p w:rsidR="00D448BD" w:rsidRPr="00EB7DDC" w:rsidRDefault="00D448BD" w:rsidP="007C7F9F">
            <w:pPr>
              <w:rPr>
                <w:rFonts w:ascii="Times New Roman" w:hAnsi="Times New Roman" w:cs="Times New Roman"/>
                <w:color w:val="000000"/>
                <w:szCs w:val="22"/>
              </w:rPr>
            </w:pPr>
            <w:r w:rsidRPr="00EB7DDC">
              <w:rPr>
                <w:rFonts w:ascii="Times New Roman" w:hAnsi="Times New Roman" w:cs="Times New Roman"/>
                <w:color w:val="000000"/>
                <w:szCs w:val="22"/>
              </w:rPr>
              <w:t xml:space="preserve">4) pilot sites construction </w:t>
            </w:r>
            <w:proofErr w:type="gramStart"/>
            <w:r w:rsidRPr="00EB7DDC">
              <w:rPr>
                <w:rFonts w:ascii="Times New Roman" w:hAnsi="Times New Roman" w:cs="Times New Roman"/>
                <w:color w:val="000000"/>
                <w:szCs w:val="22"/>
              </w:rPr>
              <w:t>design  projects</w:t>
            </w:r>
            <w:proofErr w:type="gramEnd"/>
            <w:r w:rsidRPr="00EB7DDC">
              <w:rPr>
                <w:rFonts w:ascii="Times New Roman" w:hAnsi="Times New Roman" w:cs="Times New Roman"/>
                <w:color w:val="000000"/>
                <w:szCs w:val="22"/>
              </w:rPr>
              <w:t xml:space="preserve">, </w:t>
            </w:r>
          </w:p>
          <w:p w:rsidR="00D448BD" w:rsidRPr="00EB7DDC" w:rsidRDefault="00D448BD" w:rsidP="007C7F9F">
            <w:pPr>
              <w:rPr>
                <w:rFonts w:ascii="Times New Roman" w:hAnsi="Times New Roman" w:cs="Times New Roman"/>
                <w:color w:val="000000"/>
                <w:szCs w:val="22"/>
              </w:rPr>
            </w:pPr>
            <w:r w:rsidRPr="00EB7DDC">
              <w:rPr>
                <w:rFonts w:ascii="Times New Roman" w:hAnsi="Times New Roman" w:cs="Times New Roman"/>
                <w:color w:val="000000"/>
                <w:szCs w:val="22"/>
              </w:rPr>
              <w:t xml:space="preserve">6) OSAMAT project goals were presented through 16 media sources, launch of the project web page </w:t>
            </w:r>
            <w:hyperlink r:id="rId9" w:history="1">
              <w:r w:rsidRPr="00EB7DDC">
                <w:rPr>
                  <w:rStyle w:val="Hyperlink"/>
                  <w:rFonts w:ascii="Times New Roman" w:hAnsi="Times New Roman" w:cs="Times New Roman"/>
                  <w:szCs w:val="22"/>
                </w:rPr>
                <w:t>www.osamat.ee</w:t>
              </w:r>
            </w:hyperlink>
            <w:r w:rsidRPr="00EB7DDC">
              <w:rPr>
                <w:rFonts w:ascii="Times New Roman" w:hAnsi="Times New Roman" w:cs="Times New Roman"/>
                <w:color w:val="000000"/>
                <w:szCs w:val="22"/>
              </w:rPr>
              <w:t xml:space="preserve">.                       </w:t>
            </w:r>
          </w:p>
        </w:tc>
      </w:tr>
      <w:tr w:rsidR="00D448BD" w:rsidRPr="00EB7DDC" w:rsidTr="00EB7DDC">
        <w:trPr>
          <w:trHeight w:val="1839"/>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D448BD" w:rsidRPr="00EB7DDC" w:rsidRDefault="00D448BD" w:rsidP="007C7F9F">
            <w:pPr>
              <w:jc w:val="center"/>
              <w:rPr>
                <w:rFonts w:ascii="Times New Roman" w:hAnsi="Times New Roman" w:cs="Times New Roman"/>
                <w:b/>
                <w:color w:val="000000"/>
                <w:sz w:val="22"/>
                <w:szCs w:val="22"/>
              </w:rPr>
            </w:pPr>
            <w:r w:rsidRPr="00EB7DDC">
              <w:rPr>
                <w:rFonts w:ascii="Times New Roman" w:hAnsi="Times New Roman" w:cs="Times New Roman"/>
                <w:b/>
                <w:color w:val="000000"/>
                <w:sz w:val="22"/>
                <w:szCs w:val="22"/>
              </w:rPr>
              <w:t>2011-2012</w:t>
            </w:r>
          </w:p>
        </w:tc>
        <w:tc>
          <w:tcPr>
            <w:tcW w:w="4319" w:type="dxa"/>
            <w:tcBorders>
              <w:top w:val="nil"/>
              <w:left w:val="nil"/>
              <w:bottom w:val="single" w:sz="4" w:space="0" w:color="auto"/>
              <w:right w:val="single" w:sz="4" w:space="0" w:color="auto"/>
            </w:tcBorders>
            <w:shd w:val="clear" w:color="auto" w:fill="auto"/>
            <w:hideMark/>
          </w:tcPr>
          <w:p w:rsidR="00D448BD" w:rsidRPr="00EB7DDC" w:rsidRDefault="00D448BD" w:rsidP="007C7F9F">
            <w:pPr>
              <w:rPr>
                <w:rFonts w:ascii="Times New Roman" w:hAnsi="Times New Roman" w:cs="Times New Roman"/>
                <w:color w:val="000000"/>
              </w:rPr>
            </w:pPr>
            <w:r w:rsidRPr="00EB7DDC">
              <w:rPr>
                <w:rFonts w:ascii="Times New Roman" w:hAnsi="Times New Roman" w:cs="Times New Roman"/>
                <w:color w:val="000000"/>
              </w:rPr>
              <w:t xml:space="preserve">Application, Piloting and Dissemination actions: </w:t>
            </w:r>
          </w:p>
          <w:p w:rsidR="00D448BD" w:rsidRPr="00EB7DDC" w:rsidRDefault="00D448BD" w:rsidP="00D448BD">
            <w:pPr>
              <w:numPr>
                <w:ilvl w:val="0"/>
                <w:numId w:val="5"/>
              </w:numPr>
              <w:spacing w:after="0" w:line="240" w:lineRule="auto"/>
              <w:rPr>
                <w:rFonts w:ascii="Times New Roman" w:hAnsi="Times New Roman" w:cs="Times New Roman"/>
                <w:color w:val="000000"/>
              </w:rPr>
            </w:pPr>
            <w:r w:rsidRPr="00EB7DDC">
              <w:rPr>
                <w:rFonts w:ascii="Times New Roman" w:hAnsi="Times New Roman" w:cs="Times New Roman"/>
                <w:color w:val="000000"/>
              </w:rPr>
              <w:t>pilot sites written construction instructions and quality control instructions compilation,</w:t>
            </w:r>
          </w:p>
          <w:p w:rsidR="00D448BD" w:rsidRPr="00EB7DDC" w:rsidRDefault="00D448BD" w:rsidP="00D448BD">
            <w:pPr>
              <w:numPr>
                <w:ilvl w:val="0"/>
                <w:numId w:val="5"/>
              </w:numPr>
              <w:spacing w:after="0" w:line="240" w:lineRule="auto"/>
              <w:rPr>
                <w:rFonts w:ascii="Times New Roman" w:hAnsi="Times New Roman" w:cs="Times New Roman"/>
                <w:color w:val="000000"/>
              </w:rPr>
            </w:pPr>
            <w:r w:rsidRPr="00EB7DDC">
              <w:rPr>
                <w:rFonts w:ascii="Times New Roman" w:hAnsi="Times New Roman" w:cs="Times New Roman"/>
                <w:color w:val="000000"/>
              </w:rPr>
              <w:t xml:space="preserve">construction of Narva-Mustajõe pilot site (2 sections), </w:t>
            </w:r>
          </w:p>
          <w:p w:rsidR="00D448BD" w:rsidRPr="00EB7DDC" w:rsidRDefault="00D448BD" w:rsidP="00D448BD">
            <w:pPr>
              <w:numPr>
                <w:ilvl w:val="0"/>
                <w:numId w:val="5"/>
              </w:numPr>
              <w:spacing w:after="0" w:line="240" w:lineRule="auto"/>
              <w:rPr>
                <w:rFonts w:ascii="Times New Roman" w:hAnsi="Times New Roman" w:cs="Times New Roman"/>
                <w:color w:val="000000"/>
              </w:rPr>
            </w:pPr>
            <w:r w:rsidRPr="00EB7DDC">
              <w:rPr>
                <w:rFonts w:ascii="Times New Roman" w:hAnsi="Times New Roman" w:cs="Times New Roman"/>
                <w:color w:val="000000"/>
              </w:rPr>
              <w:t>information dissemination</w:t>
            </w:r>
          </w:p>
        </w:tc>
        <w:tc>
          <w:tcPr>
            <w:tcW w:w="4962" w:type="dxa"/>
            <w:tcBorders>
              <w:top w:val="nil"/>
              <w:left w:val="nil"/>
              <w:bottom w:val="single" w:sz="4" w:space="0" w:color="auto"/>
              <w:right w:val="single" w:sz="4" w:space="0" w:color="auto"/>
            </w:tcBorders>
            <w:shd w:val="clear" w:color="auto" w:fill="auto"/>
            <w:hideMark/>
          </w:tcPr>
          <w:p w:rsidR="00D448BD" w:rsidRPr="00EB7DDC" w:rsidRDefault="00D448BD" w:rsidP="007C7F9F">
            <w:pPr>
              <w:rPr>
                <w:rFonts w:ascii="Times New Roman" w:hAnsi="Times New Roman" w:cs="Times New Roman"/>
                <w:color w:val="000000"/>
              </w:rPr>
            </w:pPr>
            <w:r w:rsidRPr="00EB7DDC">
              <w:rPr>
                <w:rFonts w:ascii="Times New Roman" w:hAnsi="Times New Roman" w:cs="Times New Roman"/>
                <w:color w:val="000000"/>
              </w:rPr>
              <w:t xml:space="preserve">1) production of instructions for construction and quality control at the pilot sites, </w:t>
            </w:r>
          </w:p>
          <w:p w:rsidR="00D448BD" w:rsidRPr="00EB7DDC" w:rsidRDefault="00D448BD" w:rsidP="007C7F9F">
            <w:pPr>
              <w:rPr>
                <w:rFonts w:ascii="Times New Roman" w:hAnsi="Times New Roman" w:cs="Times New Roman"/>
                <w:color w:val="000000"/>
              </w:rPr>
            </w:pPr>
            <w:r w:rsidRPr="00EB7DDC">
              <w:rPr>
                <w:rFonts w:ascii="Times New Roman" w:hAnsi="Times New Roman" w:cs="Times New Roman"/>
                <w:color w:val="000000"/>
              </w:rPr>
              <w:t xml:space="preserve">2) 900 m of N-M pilot section constructed (layer </w:t>
            </w:r>
            <w:proofErr w:type="spellStart"/>
            <w:proofErr w:type="gramStart"/>
            <w:r w:rsidRPr="00EB7DDC">
              <w:rPr>
                <w:rFonts w:ascii="Times New Roman" w:hAnsi="Times New Roman" w:cs="Times New Roman"/>
                <w:color w:val="000000"/>
              </w:rPr>
              <w:t>stabilisation</w:t>
            </w:r>
            <w:proofErr w:type="spellEnd"/>
            <w:r w:rsidRPr="00EB7DDC">
              <w:rPr>
                <w:rFonts w:ascii="Times New Roman" w:hAnsi="Times New Roman" w:cs="Times New Roman"/>
                <w:color w:val="000000"/>
              </w:rPr>
              <w:t xml:space="preserve">)   </w:t>
            </w:r>
            <w:proofErr w:type="gramEnd"/>
            <w:r w:rsidRPr="00EB7DDC">
              <w:rPr>
                <w:rFonts w:ascii="Times New Roman" w:hAnsi="Times New Roman" w:cs="Times New Roman"/>
                <w:color w:val="000000"/>
              </w:rPr>
              <w:t xml:space="preserve">and quality control done,                        </w:t>
            </w:r>
          </w:p>
          <w:p w:rsidR="00D448BD" w:rsidRPr="00EB7DDC" w:rsidRDefault="00D448BD" w:rsidP="007C7F9F">
            <w:pPr>
              <w:rPr>
                <w:rFonts w:ascii="Times New Roman" w:hAnsi="Times New Roman" w:cs="Times New Roman"/>
                <w:color w:val="000000"/>
              </w:rPr>
            </w:pPr>
            <w:r w:rsidRPr="00EB7DDC">
              <w:rPr>
                <w:rFonts w:ascii="Times New Roman" w:hAnsi="Times New Roman" w:cs="Times New Roman"/>
                <w:color w:val="000000"/>
              </w:rPr>
              <w:t xml:space="preserve">3) notice board at the pilot sites installed, participation at the conferences presenting the project, articles issuing </w:t>
            </w:r>
          </w:p>
          <w:p w:rsidR="00D448BD" w:rsidRPr="00EB7DDC" w:rsidRDefault="00D448BD" w:rsidP="007C7F9F">
            <w:pPr>
              <w:rPr>
                <w:rFonts w:ascii="Times New Roman" w:hAnsi="Times New Roman" w:cs="Times New Roman"/>
                <w:color w:val="000000"/>
              </w:rPr>
            </w:pPr>
            <w:r w:rsidRPr="00EB7DDC">
              <w:rPr>
                <w:rFonts w:ascii="Times New Roman" w:hAnsi="Times New Roman" w:cs="Times New Roman"/>
                <w:color w:val="000000"/>
              </w:rPr>
              <w:t>4) start of technical and environmental monitoring (follow-</w:t>
            </w:r>
            <w:proofErr w:type="gramStart"/>
            <w:r w:rsidRPr="00EB7DDC">
              <w:rPr>
                <w:rFonts w:ascii="Times New Roman" w:hAnsi="Times New Roman" w:cs="Times New Roman"/>
                <w:color w:val="000000"/>
              </w:rPr>
              <w:t>up)  at</w:t>
            </w:r>
            <w:proofErr w:type="gramEnd"/>
            <w:r w:rsidRPr="00EB7DDC">
              <w:rPr>
                <w:rFonts w:ascii="Times New Roman" w:hAnsi="Times New Roman" w:cs="Times New Roman"/>
                <w:color w:val="000000"/>
              </w:rPr>
              <w:t xml:space="preserve"> N-M pilot site.</w:t>
            </w:r>
          </w:p>
        </w:tc>
      </w:tr>
      <w:tr w:rsidR="00D448BD" w:rsidRPr="00EB7DDC" w:rsidTr="00EB7DDC">
        <w:trPr>
          <w:trHeight w:val="154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D448BD" w:rsidRPr="00EB7DDC" w:rsidRDefault="00D448BD" w:rsidP="007C7F9F">
            <w:pPr>
              <w:jc w:val="center"/>
              <w:rPr>
                <w:rFonts w:ascii="Times New Roman" w:hAnsi="Times New Roman" w:cs="Times New Roman"/>
                <w:b/>
                <w:color w:val="000000"/>
                <w:sz w:val="22"/>
                <w:szCs w:val="22"/>
              </w:rPr>
            </w:pPr>
            <w:r w:rsidRPr="00EB7DDC">
              <w:rPr>
                <w:rFonts w:ascii="Times New Roman" w:hAnsi="Times New Roman" w:cs="Times New Roman"/>
                <w:b/>
                <w:color w:val="000000"/>
                <w:sz w:val="22"/>
                <w:szCs w:val="22"/>
              </w:rPr>
              <w:t>2013</w:t>
            </w:r>
          </w:p>
        </w:tc>
        <w:tc>
          <w:tcPr>
            <w:tcW w:w="4319" w:type="dxa"/>
            <w:tcBorders>
              <w:top w:val="nil"/>
              <w:left w:val="nil"/>
              <w:bottom w:val="single" w:sz="4" w:space="0" w:color="auto"/>
              <w:right w:val="single" w:sz="4" w:space="0" w:color="auto"/>
            </w:tcBorders>
            <w:shd w:val="clear" w:color="auto" w:fill="auto"/>
            <w:hideMark/>
          </w:tcPr>
          <w:p w:rsidR="00D448BD" w:rsidRPr="00EB7DDC" w:rsidRDefault="00D448BD" w:rsidP="007C7F9F">
            <w:pPr>
              <w:rPr>
                <w:rFonts w:ascii="Times New Roman" w:hAnsi="Times New Roman" w:cs="Times New Roman"/>
                <w:color w:val="000000"/>
              </w:rPr>
            </w:pPr>
            <w:r w:rsidRPr="00EB7DDC">
              <w:rPr>
                <w:rFonts w:ascii="Times New Roman" w:hAnsi="Times New Roman" w:cs="Times New Roman"/>
                <w:color w:val="000000"/>
              </w:rPr>
              <w:t xml:space="preserve">Piloting, Verification and Dissemination actions: </w:t>
            </w:r>
          </w:p>
          <w:p w:rsidR="00D448BD" w:rsidRPr="00EB7DDC" w:rsidRDefault="00D448BD" w:rsidP="00D448BD">
            <w:pPr>
              <w:numPr>
                <w:ilvl w:val="0"/>
                <w:numId w:val="6"/>
              </w:numPr>
              <w:spacing w:after="0" w:line="240" w:lineRule="auto"/>
              <w:rPr>
                <w:rFonts w:ascii="Times New Roman" w:hAnsi="Times New Roman" w:cs="Times New Roman"/>
                <w:color w:val="000000"/>
              </w:rPr>
            </w:pPr>
            <w:r w:rsidRPr="00EB7DDC">
              <w:rPr>
                <w:rFonts w:ascii="Times New Roman" w:hAnsi="Times New Roman" w:cs="Times New Roman"/>
                <w:color w:val="000000"/>
              </w:rPr>
              <w:t xml:space="preserve">construction of the 3 (final) section at N-M pilot site,  </w:t>
            </w:r>
          </w:p>
          <w:p w:rsidR="00D448BD" w:rsidRPr="00EB7DDC" w:rsidRDefault="00D448BD" w:rsidP="00D448BD">
            <w:pPr>
              <w:numPr>
                <w:ilvl w:val="0"/>
                <w:numId w:val="6"/>
              </w:numPr>
              <w:spacing w:after="0" w:line="240" w:lineRule="auto"/>
              <w:rPr>
                <w:rFonts w:ascii="Times New Roman" w:hAnsi="Times New Roman" w:cs="Times New Roman"/>
                <w:color w:val="000000"/>
              </w:rPr>
            </w:pPr>
            <w:r w:rsidRPr="00EB7DDC">
              <w:rPr>
                <w:rFonts w:ascii="Times New Roman" w:hAnsi="Times New Roman" w:cs="Times New Roman"/>
                <w:color w:val="000000"/>
              </w:rPr>
              <w:t>mass-</w:t>
            </w:r>
            <w:proofErr w:type="spellStart"/>
            <w:r w:rsidRPr="00EB7DDC">
              <w:rPr>
                <w:rFonts w:ascii="Times New Roman" w:hAnsi="Times New Roman" w:cs="Times New Roman"/>
                <w:color w:val="000000"/>
              </w:rPr>
              <w:t>stabilisation</w:t>
            </w:r>
            <w:proofErr w:type="spellEnd"/>
            <w:r w:rsidRPr="00EB7DDC">
              <w:rPr>
                <w:rFonts w:ascii="Times New Roman" w:hAnsi="Times New Roman" w:cs="Times New Roman"/>
                <w:color w:val="000000"/>
              </w:rPr>
              <w:t xml:space="preserve"> of peat and quality control at S-V pilot site, </w:t>
            </w:r>
          </w:p>
          <w:p w:rsidR="00D448BD" w:rsidRPr="00EB7DDC" w:rsidRDefault="00D448BD" w:rsidP="00D448BD">
            <w:pPr>
              <w:numPr>
                <w:ilvl w:val="0"/>
                <w:numId w:val="6"/>
              </w:numPr>
              <w:spacing w:after="0" w:line="240" w:lineRule="auto"/>
              <w:rPr>
                <w:rFonts w:ascii="Times New Roman" w:hAnsi="Times New Roman" w:cs="Times New Roman"/>
                <w:color w:val="000000"/>
              </w:rPr>
            </w:pPr>
            <w:r w:rsidRPr="00EB7DDC">
              <w:rPr>
                <w:rFonts w:ascii="Times New Roman" w:hAnsi="Times New Roman" w:cs="Times New Roman"/>
                <w:color w:val="000000"/>
              </w:rPr>
              <w:t xml:space="preserve">follow-up at N-M pilot site, </w:t>
            </w:r>
          </w:p>
          <w:p w:rsidR="00D448BD" w:rsidRPr="00EB7DDC" w:rsidRDefault="00D448BD" w:rsidP="00D448BD">
            <w:pPr>
              <w:numPr>
                <w:ilvl w:val="0"/>
                <w:numId w:val="6"/>
              </w:numPr>
              <w:spacing w:after="0" w:line="240" w:lineRule="auto"/>
              <w:rPr>
                <w:rFonts w:ascii="Times New Roman" w:hAnsi="Times New Roman" w:cs="Times New Roman"/>
                <w:color w:val="000000"/>
              </w:rPr>
            </w:pPr>
            <w:r w:rsidRPr="00EB7DDC">
              <w:rPr>
                <w:rFonts w:ascii="Times New Roman" w:hAnsi="Times New Roman" w:cs="Times New Roman"/>
                <w:color w:val="000000"/>
              </w:rPr>
              <w:t>information dissemination</w:t>
            </w:r>
          </w:p>
        </w:tc>
        <w:tc>
          <w:tcPr>
            <w:tcW w:w="4962" w:type="dxa"/>
            <w:tcBorders>
              <w:top w:val="nil"/>
              <w:left w:val="nil"/>
              <w:bottom w:val="single" w:sz="4" w:space="0" w:color="auto"/>
              <w:right w:val="single" w:sz="4" w:space="0" w:color="auto"/>
            </w:tcBorders>
            <w:shd w:val="clear" w:color="auto" w:fill="auto"/>
            <w:hideMark/>
          </w:tcPr>
          <w:p w:rsidR="00D448BD" w:rsidRPr="00EB7DDC" w:rsidRDefault="00D448BD" w:rsidP="007C7F9F">
            <w:pPr>
              <w:rPr>
                <w:rFonts w:ascii="Times New Roman" w:hAnsi="Times New Roman" w:cs="Times New Roman"/>
                <w:color w:val="000000"/>
              </w:rPr>
            </w:pPr>
            <w:r w:rsidRPr="00EB7DDC">
              <w:rPr>
                <w:rFonts w:ascii="Times New Roman" w:hAnsi="Times New Roman" w:cs="Times New Roman"/>
                <w:color w:val="000000"/>
              </w:rPr>
              <w:t xml:space="preserve">1) 1,6 km N-M pilot site constructed </w:t>
            </w:r>
          </w:p>
          <w:p w:rsidR="00D448BD" w:rsidRPr="00EB7DDC" w:rsidRDefault="00D448BD" w:rsidP="007C7F9F">
            <w:pPr>
              <w:rPr>
                <w:rFonts w:ascii="Times New Roman" w:hAnsi="Times New Roman" w:cs="Times New Roman"/>
                <w:color w:val="000000"/>
              </w:rPr>
            </w:pPr>
            <w:r w:rsidRPr="00EB7DDC">
              <w:rPr>
                <w:rFonts w:ascii="Times New Roman" w:hAnsi="Times New Roman" w:cs="Times New Roman"/>
                <w:color w:val="000000"/>
              </w:rPr>
              <w:t xml:space="preserve">2) 500m (10 000m3) of peat section is </w:t>
            </w:r>
            <w:proofErr w:type="spellStart"/>
            <w:r w:rsidRPr="00EB7DDC">
              <w:rPr>
                <w:rFonts w:ascii="Times New Roman" w:hAnsi="Times New Roman" w:cs="Times New Roman"/>
                <w:color w:val="000000"/>
              </w:rPr>
              <w:t>stabilised</w:t>
            </w:r>
            <w:proofErr w:type="spellEnd"/>
            <w:r w:rsidRPr="00EB7DDC">
              <w:rPr>
                <w:rFonts w:ascii="Times New Roman" w:hAnsi="Times New Roman" w:cs="Times New Roman"/>
                <w:color w:val="000000"/>
              </w:rPr>
              <w:t xml:space="preserve"> and construction quality controlled                         </w:t>
            </w:r>
          </w:p>
          <w:p w:rsidR="00D448BD" w:rsidRPr="00EB7DDC" w:rsidRDefault="00D448BD" w:rsidP="007C7F9F">
            <w:pPr>
              <w:rPr>
                <w:rFonts w:ascii="Times New Roman" w:hAnsi="Times New Roman" w:cs="Times New Roman"/>
                <w:color w:val="000000"/>
              </w:rPr>
            </w:pPr>
            <w:r w:rsidRPr="00EB7DDC">
              <w:rPr>
                <w:rFonts w:ascii="Times New Roman" w:hAnsi="Times New Roman" w:cs="Times New Roman"/>
                <w:color w:val="000000"/>
              </w:rPr>
              <w:t xml:space="preserve">3) follow up </w:t>
            </w:r>
            <w:proofErr w:type="gramStart"/>
            <w:r w:rsidRPr="00EB7DDC">
              <w:rPr>
                <w:rFonts w:ascii="Times New Roman" w:hAnsi="Times New Roman" w:cs="Times New Roman"/>
                <w:color w:val="000000"/>
              </w:rPr>
              <w:t>activities  at</w:t>
            </w:r>
            <w:proofErr w:type="gramEnd"/>
            <w:r w:rsidRPr="00EB7DDC">
              <w:rPr>
                <w:rFonts w:ascii="Times New Roman" w:hAnsi="Times New Roman" w:cs="Times New Roman"/>
                <w:color w:val="000000"/>
              </w:rPr>
              <w:t xml:space="preserve"> N-M pilot continued </w:t>
            </w:r>
          </w:p>
          <w:p w:rsidR="00D448BD" w:rsidRPr="00EB7DDC" w:rsidRDefault="00D448BD" w:rsidP="007C7F9F">
            <w:pPr>
              <w:rPr>
                <w:rFonts w:ascii="Times New Roman" w:hAnsi="Times New Roman" w:cs="Times New Roman"/>
                <w:color w:val="000000"/>
              </w:rPr>
            </w:pPr>
            <w:r w:rsidRPr="00EB7DDC">
              <w:rPr>
                <w:rFonts w:ascii="Times New Roman" w:hAnsi="Times New Roman" w:cs="Times New Roman"/>
                <w:color w:val="000000"/>
              </w:rPr>
              <w:t xml:space="preserve">4) booklet issuing and dissemination, OSAMAT film production and dissemination, participation in conferences, 2 local public events </w:t>
            </w:r>
            <w:proofErr w:type="spellStart"/>
            <w:r w:rsidRPr="00EB7DDC">
              <w:rPr>
                <w:rFonts w:ascii="Times New Roman" w:hAnsi="Times New Roman" w:cs="Times New Roman"/>
                <w:color w:val="000000"/>
              </w:rPr>
              <w:t>organisation</w:t>
            </w:r>
            <w:proofErr w:type="spellEnd"/>
            <w:r w:rsidRPr="00EB7DDC">
              <w:rPr>
                <w:rFonts w:ascii="Times New Roman" w:hAnsi="Times New Roman" w:cs="Times New Roman"/>
                <w:color w:val="000000"/>
              </w:rPr>
              <w:t>.</w:t>
            </w:r>
          </w:p>
        </w:tc>
      </w:tr>
      <w:tr w:rsidR="00D448BD" w:rsidRPr="00EB7DDC" w:rsidTr="00EB7DDC">
        <w:trPr>
          <w:trHeight w:val="1357"/>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D448BD" w:rsidRPr="00EB7DDC" w:rsidRDefault="00D448BD" w:rsidP="007C7F9F">
            <w:pPr>
              <w:jc w:val="center"/>
              <w:rPr>
                <w:rFonts w:ascii="Times New Roman" w:hAnsi="Times New Roman" w:cs="Times New Roman"/>
                <w:b/>
                <w:color w:val="000000"/>
                <w:sz w:val="22"/>
                <w:szCs w:val="22"/>
              </w:rPr>
            </w:pPr>
            <w:r w:rsidRPr="00EB7DDC">
              <w:rPr>
                <w:rFonts w:ascii="Times New Roman" w:hAnsi="Times New Roman" w:cs="Times New Roman"/>
                <w:b/>
                <w:color w:val="000000"/>
                <w:sz w:val="22"/>
                <w:szCs w:val="22"/>
              </w:rPr>
              <w:t>2014</w:t>
            </w:r>
          </w:p>
        </w:tc>
        <w:tc>
          <w:tcPr>
            <w:tcW w:w="4319" w:type="dxa"/>
            <w:tcBorders>
              <w:top w:val="nil"/>
              <w:left w:val="nil"/>
              <w:bottom w:val="single" w:sz="4" w:space="0" w:color="auto"/>
              <w:right w:val="single" w:sz="4" w:space="0" w:color="auto"/>
            </w:tcBorders>
            <w:shd w:val="clear" w:color="auto" w:fill="auto"/>
            <w:hideMark/>
          </w:tcPr>
          <w:p w:rsidR="00D448BD" w:rsidRPr="00EB7DDC" w:rsidRDefault="00D448BD" w:rsidP="007C7F9F">
            <w:pPr>
              <w:rPr>
                <w:rFonts w:ascii="Times New Roman" w:hAnsi="Times New Roman" w:cs="Times New Roman"/>
                <w:color w:val="000000"/>
              </w:rPr>
            </w:pPr>
            <w:r w:rsidRPr="00EB7DDC">
              <w:rPr>
                <w:rFonts w:ascii="Times New Roman" w:hAnsi="Times New Roman" w:cs="Times New Roman"/>
                <w:color w:val="000000"/>
              </w:rPr>
              <w:t xml:space="preserve">Piloting, Verification and Dissemination actions: </w:t>
            </w:r>
          </w:p>
          <w:p w:rsidR="00D448BD" w:rsidRPr="00EB7DDC" w:rsidRDefault="00D448BD" w:rsidP="00D448BD">
            <w:pPr>
              <w:numPr>
                <w:ilvl w:val="0"/>
                <w:numId w:val="7"/>
              </w:numPr>
              <w:spacing w:after="0" w:line="240" w:lineRule="auto"/>
              <w:rPr>
                <w:rFonts w:ascii="Times New Roman" w:hAnsi="Times New Roman" w:cs="Times New Roman"/>
                <w:color w:val="000000"/>
              </w:rPr>
            </w:pPr>
            <w:r w:rsidRPr="00EB7DDC">
              <w:rPr>
                <w:rFonts w:ascii="Times New Roman" w:hAnsi="Times New Roman" w:cs="Times New Roman"/>
                <w:color w:val="000000"/>
              </w:rPr>
              <w:t xml:space="preserve">layer </w:t>
            </w:r>
            <w:proofErr w:type="spellStart"/>
            <w:r w:rsidRPr="00EB7DDC">
              <w:rPr>
                <w:rFonts w:ascii="Times New Roman" w:hAnsi="Times New Roman" w:cs="Times New Roman"/>
                <w:color w:val="000000"/>
              </w:rPr>
              <w:t>stabilisation</w:t>
            </w:r>
            <w:proofErr w:type="spellEnd"/>
            <w:r w:rsidRPr="00EB7DDC">
              <w:rPr>
                <w:rFonts w:ascii="Times New Roman" w:hAnsi="Times New Roman" w:cs="Times New Roman"/>
                <w:color w:val="000000"/>
              </w:rPr>
              <w:t xml:space="preserve"> onto </w:t>
            </w:r>
            <w:proofErr w:type="spellStart"/>
            <w:r w:rsidRPr="00EB7DDC">
              <w:rPr>
                <w:rFonts w:ascii="Times New Roman" w:hAnsi="Times New Roman" w:cs="Times New Roman"/>
                <w:color w:val="000000"/>
              </w:rPr>
              <w:t>stabilised</w:t>
            </w:r>
            <w:proofErr w:type="spellEnd"/>
            <w:r w:rsidRPr="00EB7DDC">
              <w:rPr>
                <w:rFonts w:ascii="Times New Roman" w:hAnsi="Times New Roman" w:cs="Times New Roman"/>
                <w:color w:val="000000"/>
              </w:rPr>
              <w:t xml:space="preserve"> peat at S-V pilot site, construction quality control,</w:t>
            </w:r>
          </w:p>
          <w:p w:rsidR="00D448BD" w:rsidRPr="00EB7DDC" w:rsidRDefault="00D448BD" w:rsidP="00D448BD">
            <w:pPr>
              <w:numPr>
                <w:ilvl w:val="0"/>
                <w:numId w:val="7"/>
              </w:numPr>
              <w:spacing w:after="0" w:line="240" w:lineRule="auto"/>
              <w:rPr>
                <w:rFonts w:ascii="Times New Roman" w:hAnsi="Times New Roman" w:cs="Times New Roman"/>
                <w:color w:val="000000"/>
              </w:rPr>
            </w:pPr>
            <w:r w:rsidRPr="00EB7DDC">
              <w:rPr>
                <w:rFonts w:ascii="Times New Roman" w:hAnsi="Times New Roman" w:cs="Times New Roman"/>
                <w:color w:val="000000"/>
              </w:rPr>
              <w:t xml:space="preserve">follow-up at the pilot sites, </w:t>
            </w:r>
          </w:p>
          <w:p w:rsidR="00D448BD" w:rsidRPr="00EB7DDC" w:rsidRDefault="00D448BD" w:rsidP="00D448BD">
            <w:pPr>
              <w:numPr>
                <w:ilvl w:val="0"/>
                <w:numId w:val="7"/>
              </w:numPr>
              <w:spacing w:after="0" w:line="240" w:lineRule="auto"/>
              <w:rPr>
                <w:rFonts w:ascii="Times New Roman" w:hAnsi="Times New Roman" w:cs="Times New Roman"/>
                <w:color w:val="000000"/>
              </w:rPr>
            </w:pPr>
            <w:r w:rsidRPr="00EB7DDC">
              <w:rPr>
                <w:rFonts w:ascii="Times New Roman" w:hAnsi="Times New Roman" w:cs="Times New Roman"/>
                <w:color w:val="000000"/>
              </w:rPr>
              <w:t>information dissemination.</w:t>
            </w:r>
          </w:p>
        </w:tc>
        <w:tc>
          <w:tcPr>
            <w:tcW w:w="4962" w:type="dxa"/>
            <w:tcBorders>
              <w:top w:val="nil"/>
              <w:left w:val="nil"/>
              <w:bottom w:val="single" w:sz="4" w:space="0" w:color="auto"/>
              <w:right w:val="single" w:sz="4" w:space="0" w:color="auto"/>
            </w:tcBorders>
            <w:shd w:val="clear" w:color="auto" w:fill="auto"/>
            <w:hideMark/>
          </w:tcPr>
          <w:p w:rsidR="00D448BD" w:rsidRPr="00EB7DDC" w:rsidRDefault="00D448BD" w:rsidP="007C7F9F">
            <w:pPr>
              <w:rPr>
                <w:rFonts w:ascii="Times New Roman" w:hAnsi="Times New Roman" w:cs="Times New Roman"/>
                <w:color w:val="000000"/>
              </w:rPr>
            </w:pPr>
            <w:r w:rsidRPr="00EB7DDC">
              <w:rPr>
                <w:rFonts w:ascii="Times New Roman" w:hAnsi="Times New Roman" w:cs="Times New Roman"/>
                <w:color w:val="000000"/>
              </w:rPr>
              <w:t xml:space="preserve">1) 900 m of S-V pilot section upper layer constructed, construction quality controlled                            </w:t>
            </w:r>
          </w:p>
          <w:p w:rsidR="00D448BD" w:rsidRPr="00EB7DDC" w:rsidRDefault="00D448BD" w:rsidP="007C7F9F">
            <w:pPr>
              <w:rPr>
                <w:rFonts w:ascii="Times New Roman" w:hAnsi="Times New Roman" w:cs="Times New Roman"/>
                <w:color w:val="000000"/>
              </w:rPr>
            </w:pPr>
            <w:r w:rsidRPr="00EB7DDC">
              <w:rPr>
                <w:rFonts w:ascii="Times New Roman" w:hAnsi="Times New Roman" w:cs="Times New Roman"/>
                <w:color w:val="000000"/>
              </w:rPr>
              <w:t>2)start of technical and environmental monitoring (follow-up) at S-V,</w:t>
            </w:r>
          </w:p>
          <w:p w:rsidR="00D448BD" w:rsidRPr="00EB7DDC" w:rsidRDefault="00D448BD" w:rsidP="007C7F9F">
            <w:pPr>
              <w:rPr>
                <w:rFonts w:ascii="Times New Roman" w:hAnsi="Times New Roman" w:cs="Times New Roman"/>
                <w:color w:val="000000"/>
              </w:rPr>
            </w:pPr>
            <w:r w:rsidRPr="00EB7DDC">
              <w:rPr>
                <w:rFonts w:ascii="Times New Roman" w:hAnsi="Times New Roman" w:cs="Times New Roman"/>
                <w:color w:val="000000"/>
              </w:rPr>
              <w:t>3) N-m and S-V Pilot Reports compiled, results of the pilot construction at the different conferences presented</w:t>
            </w:r>
          </w:p>
        </w:tc>
      </w:tr>
      <w:tr w:rsidR="00D448BD" w:rsidRPr="00EB7DDC" w:rsidTr="00EB7DDC">
        <w:trPr>
          <w:trHeight w:val="849"/>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D448BD" w:rsidRPr="00EB7DDC" w:rsidRDefault="00D448BD" w:rsidP="007C7F9F">
            <w:pPr>
              <w:jc w:val="center"/>
              <w:rPr>
                <w:rFonts w:ascii="Times New Roman" w:hAnsi="Times New Roman" w:cs="Times New Roman"/>
                <w:b/>
                <w:color w:val="000000"/>
                <w:sz w:val="22"/>
                <w:szCs w:val="22"/>
              </w:rPr>
            </w:pPr>
            <w:r w:rsidRPr="00EB7DDC">
              <w:rPr>
                <w:rFonts w:ascii="Times New Roman" w:hAnsi="Times New Roman" w:cs="Times New Roman"/>
                <w:b/>
                <w:color w:val="000000"/>
                <w:sz w:val="22"/>
                <w:szCs w:val="22"/>
              </w:rPr>
              <w:t>2015</w:t>
            </w:r>
          </w:p>
        </w:tc>
        <w:tc>
          <w:tcPr>
            <w:tcW w:w="4319" w:type="dxa"/>
            <w:tcBorders>
              <w:top w:val="nil"/>
              <w:left w:val="nil"/>
              <w:bottom w:val="single" w:sz="4" w:space="0" w:color="auto"/>
              <w:right w:val="single" w:sz="4" w:space="0" w:color="auto"/>
            </w:tcBorders>
            <w:shd w:val="clear" w:color="auto" w:fill="auto"/>
            <w:hideMark/>
          </w:tcPr>
          <w:p w:rsidR="00D448BD" w:rsidRPr="00EB7DDC" w:rsidRDefault="00D448BD" w:rsidP="007C7F9F">
            <w:pPr>
              <w:rPr>
                <w:rFonts w:ascii="Times New Roman" w:hAnsi="Times New Roman" w:cs="Times New Roman"/>
                <w:color w:val="000000"/>
              </w:rPr>
            </w:pPr>
            <w:r w:rsidRPr="00EB7DDC">
              <w:rPr>
                <w:rFonts w:ascii="Times New Roman" w:hAnsi="Times New Roman" w:cs="Times New Roman"/>
                <w:color w:val="000000"/>
              </w:rPr>
              <w:t xml:space="preserve">Verification and Dissemination actions: </w:t>
            </w:r>
          </w:p>
          <w:p w:rsidR="00D448BD" w:rsidRPr="00EB7DDC" w:rsidRDefault="00D448BD" w:rsidP="00D448BD">
            <w:pPr>
              <w:numPr>
                <w:ilvl w:val="0"/>
                <w:numId w:val="8"/>
              </w:numPr>
              <w:spacing w:after="0" w:line="240" w:lineRule="auto"/>
              <w:rPr>
                <w:rFonts w:ascii="Times New Roman" w:hAnsi="Times New Roman" w:cs="Times New Roman"/>
                <w:color w:val="000000"/>
              </w:rPr>
            </w:pPr>
            <w:r w:rsidRPr="00EB7DDC">
              <w:rPr>
                <w:rFonts w:ascii="Times New Roman" w:hAnsi="Times New Roman" w:cs="Times New Roman"/>
                <w:color w:val="000000"/>
              </w:rPr>
              <w:t xml:space="preserve">Technical and environmental monitoring at N-M and S-V pilot sites, </w:t>
            </w:r>
          </w:p>
          <w:p w:rsidR="00D448BD" w:rsidRPr="00EB7DDC" w:rsidRDefault="00D448BD" w:rsidP="00D448BD">
            <w:pPr>
              <w:numPr>
                <w:ilvl w:val="0"/>
                <w:numId w:val="8"/>
              </w:numPr>
              <w:spacing w:after="0" w:line="240" w:lineRule="auto"/>
              <w:rPr>
                <w:rFonts w:ascii="Times New Roman" w:hAnsi="Times New Roman" w:cs="Times New Roman"/>
                <w:color w:val="000000"/>
              </w:rPr>
            </w:pPr>
            <w:r w:rsidRPr="00EB7DDC">
              <w:rPr>
                <w:rFonts w:ascii="Times New Roman" w:hAnsi="Times New Roman" w:cs="Times New Roman"/>
                <w:color w:val="000000"/>
              </w:rPr>
              <w:t>information dissemination.</w:t>
            </w:r>
          </w:p>
        </w:tc>
        <w:tc>
          <w:tcPr>
            <w:tcW w:w="4962" w:type="dxa"/>
            <w:tcBorders>
              <w:top w:val="nil"/>
              <w:left w:val="nil"/>
              <w:bottom w:val="single" w:sz="4" w:space="0" w:color="auto"/>
              <w:right w:val="single" w:sz="4" w:space="0" w:color="auto"/>
            </w:tcBorders>
            <w:shd w:val="clear" w:color="auto" w:fill="auto"/>
            <w:hideMark/>
          </w:tcPr>
          <w:p w:rsidR="00D448BD" w:rsidRPr="00EB7DDC" w:rsidRDefault="00D448BD" w:rsidP="007C7F9F">
            <w:pPr>
              <w:rPr>
                <w:rFonts w:ascii="Times New Roman" w:hAnsi="Times New Roman" w:cs="Times New Roman"/>
                <w:color w:val="000000"/>
              </w:rPr>
            </w:pPr>
            <w:r w:rsidRPr="00EB7DDC">
              <w:rPr>
                <w:rFonts w:ascii="Times New Roman" w:hAnsi="Times New Roman" w:cs="Times New Roman"/>
                <w:color w:val="000000"/>
              </w:rPr>
              <w:t xml:space="preserve">1) Technical and environmental </w:t>
            </w:r>
            <w:proofErr w:type="gramStart"/>
            <w:r w:rsidRPr="00EB7DDC">
              <w:rPr>
                <w:rFonts w:ascii="Times New Roman" w:hAnsi="Times New Roman" w:cs="Times New Roman"/>
                <w:color w:val="000000"/>
              </w:rPr>
              <w:t>monitoring  finished</w:t>
            </w:r>
            <w:proofErr w:type="gramEnd"/>
            <w:r w:rsidRPr="00EB7DDC">
              <w:rPr>
                <w:rFonts w:ascii="Times New Roman" w:hAnsi="Times New Roman" w:cs="Times New Roman"/>
                <w:color w:val="000000"/>
              </w:rPr>
              <w:t xml:space="preserve"> and final reports submitted, </w:t>
            </w:r>
          </w:p>
          <w:p w:rsidR="00D448BD" w:rsidRPr="00EB7DDC" w:rsidRDefault="00D448BD" w:rsidP="007C7F9F">
            <w:pPr>
              <w:rPr>
                <w:rFonts w:ascii="Times New Roman" w:hAnsi="Times New Roman" w:cs="Times New Roman"/>
                <w:color w:val="000000"/>
              </w:rPr>
            </w:pPr>
            <w:r w:rsidRPr="00EB7DDC">
              <w:rPr>
                <w:rFonts w:ascii="Times New Roman" w:hAnsi="Times New Roman" w:cs="Times New Roman"/>
                <w:color w:val="000000"/>
              </w:rPr>
              <w:t>2) participation in the conferences.</w:t>
            </w:r>
          </w:p>
        </w:tc>
      </w:tr>
      <w:tr w:rsidR="00D448BD" w:rsidRPr="00EB7DDC" w:rsidTr="00EB7DDC">
        <w:trPr>
          <w:trHeight w:val="311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D448BD" w:rsidRPr="00EB7DDC" w:rsidRDefault="00D448BD" w:rsidP="007C7F9F">
            <w:pPr>
              <w:jc w:val="center"/>
              <w:rPr>
                <w:rFonts w:ascii="Times New Roman" w:hAnsi="Times New Roman" w:cs="Times New Roman"/>
                <w:b/>
                <w:color w:val="000000"/>
                <w:sz w:val="22"/>
                <w:szCs w:val="22"/>
              </w:rPr>
            </w:pPr>
            <w:r w:rsidRPr="00EB7DDC">
              <w:rPr>
                <w:rFonts w:ascii="Times New Roman" w:hAnsi="Times New Roman" w:cs="Times New Roman"/>
                <w:b/>
                <w:color w:val="000000"/>
                <w:sz w:val="22"/>
                <w:szCs w:val="22"/>
              </w:rPr>
              <w:lastRenderedPageBreak/>
              <w:t>2016</w:t>
            </w:r>
          </w:p>
        </w:tc>
        <w:tc>
          <w:tcPr>
            <w:tcW w:w="4319" w:type="dxa"/>
            <w:tcBorders>
              <w:top w:val="nil"/>
              <w:left w:val="nil"/>
              <w:bottom w:val="single" w:sz="4" w:space="0" w:color="auto"/>
              <w:right w:val="single" w:sz="4" w:space="0" w:color="auto"/>
            </w:tcBorders>
            <w:shd w:val="clear" w:color="auto" w:fill="auto"/>
            <w:hideMark/>
          </w:tcPr>
          <w:p w:rsidR="00D448BD" w:rsidRPr="00EB7DDC" w:rsidRDefault="00D448BD" w:rsidP="007C7F9F">
            <w:pPr>
              <w:rPr>
                <w:rFonts w:ascii="Times New Roman" w:hAnsi="Times New Roman" w:cs="Times New Roman"/>
                <w:color w:val="000000"/>
              </w:rPr>
            </w:pPr>
            <w:r w:rsidRPr="00EB7DDC">
              <w:rPr>
                <w:rFonts w:ascii="Times New Roman" w:hAnsi="Times New Roman" w:cs="Times New Roman"/>
                <w:color w:val="000000"/>
              </w:rPr>
              <w:t xml:space="preserve">Dissemination actions: </w:t>
            </w:r>
          </w:p>
          <w:p w:rsidR="00D448BD" w:rsidRPr="00EB7DDC" w:rsidRDefault="00D448BD" w:rsidP="00D448BD">
            <w:pPr>
              <w:numPr>
                <w:ilvl w:val="0"/>
                <w:numId w:val="9"/>
              </w:numPr>
              <w:spacing w:after="0" w:line="240" w:lineRule="auto"/>
              <w:rPr>
                <w:rFonts w:ascii="Times New Roman" w:hAnsi="Times New Roman" w:cs="Times New Roman"/>
                <w:color w:val="000000"/>
              </w:rPr>
            </w:pPr>
            <w:r w:rsidRPr="00EB7DDC">
              <w:rPr>
                <w:rFonts w:ascii="Times New Roman" w:hAnsi="Times New Roman" w:cs="Times New Roman"/>
                <w:color w:val="000000"/>
              </w:rPr>
              <w:t xml:space="preserve">International Conference and Workshop </w:t>
            </w:r>
            <w:proofErr w:type="spellStart"/>
            <w:r w:rsidRPr="00EB7DDC">
              <w:rPr>
                <w:rFonts w:ascii="Times New Roman" w:hAnsi="Times New Roman" w:cs="Times New Roman"/>
                <w:color w:val="000000"/>
              </w:rPr>
              <w:t>organisation</w:t>
            </w:r>
            <w:proofErr w:type="spellEnd"/>
            <w:r w:rsidRPr="00EB7DDC">
              <w:rPr>
                <w:rFonts w:ascii="Times New Roman" w:hAnsi="Times New Roman" w:cs="Times New Roman"/>
                <w:color w:val="000000"/>
              </w:rPr>
              <w:t xml:space="preserve">, </w:t>
            </w:r>
          </w:p>
          <w:p w:rsidR="00D448BD" w:rsidRPr="00EB7DDC" w:rsidRDefault="00D448BD" w:rsidP="00D448BD">
            <w:pPr>
              <w:numPr>
                <w:ilvl w:val="0"/>
                <w:numId w:val="9"/>
              </w:numPr>
              <w:spacing w:after="0" w:line="240" w:lineRule="auto"/>
              <w:rPr>
                <w:rFonts w:ascii="Times New Roman" w:hAnsi="Times New Roman" w:cs="Times New Roman"/>
                <w:color w:val="000000"/>
              </w:rPr>
            </w:pPr>
            <w:r w:rsidRPr="00EB7DDC">
              <w:rPr>
                <w:rFonts w:ascii="Times New Roman" w:hAnsi="Times New Roman" w:cs="Times New Roman"/>
                <w:color w:val="000000"/>
              </w:rPr>
              <w:t xml:space="preserve">project outcomes documentation compilation </w:t>
            </w:r>
          </w:p>
        </w:tc>
        <w:tc>
          <w:tcPr>
            <w:tcW w:w="4962" w:type="dxa"/>
            <w:tcBorders>
              <w:top w:val="nil"/>
              <w:left w:val="nil"/>
              <w:bottom w:val="single" w:sz="4" w:space="0" w:color="auto"/>
              <w:right w:val="single" w:sz="4" w:space="0" w:color="auto"/>
            </w:tcBorders>
            <w:shd w:val="clear" w:color="auto" w:fill="auto"/>
            <w:hideMark/>
          </w:tcPr>
          <w:p w:rsidR="00D448BD" w:rsidRPr="00EB7DDC" w:rsidRDefault="00D448BD" w:rsidP="00D448BD">
            <w:pPr>
              <w:numPr>
                <w:ilvl w:val="0"/>
                <w:numId w:val="10"/>
              </w:numPr>
              <w:spacing w:after="0" w:line="240" w:lineRule="auto"/>
              <w:rPr>
                <w:rFonts w:ascii="Times New Roman" w:hAnsi="Times New Roman" w:cs="Times New Roman"/>
                <w:color w:val="000000"/>
              </w:rPr>
            </w:pPr>
            <w:r w:rsidRPr="00EB7DDC">
              <w:rPr>
                <w:rFonts w:ascii="Times New Roman" w:hAnsi="Times New Roman" w:cs="Times New Roman"/>
                <w:color w:val="000000"/>
              </w:rPr>
              <w:t xml:space="preserve">International Conference and Workshop was </w:t>
            </w:r>
            <w:proofErr w:type="spellStart"/>
            <w:r w:rsidRPr="00EB7DDC">
              <w:rPr>
                <w:rFonts w:ascii="Times New Roman" w:hAnsi="Times New Roman" w:cs="Times New Roman"/>
                <w:color w:val="000000"/>
              </w:rPr>
              <w:t>organised</w:t>
            </w:r>
            <w:proofErr w:type="spellEnd"/>
            <w:r w:rsidRPr="00EB7DDC">
              <w:rPr>
                <w:rFonts w:ascii="Times New Roman" w:hAnsi="Times New Roman" w:cs="Times New Roman"/>
                <w:color w:val="000000"/>
              </w:rPr>
              <w:t xml:space="preserve"> on 2-3 of June 2016,</w:t>
            </w:r>
          </w:p>
          <w:p w:rsidR="00D448BD" w:rsidRPr="00EB7DDC" w:rsidRDefault="00D448BD" w:rsidP="00D448BD">
            <w:pPr>
              <w:numPr>
                <w:ilvl w:val="0"/>
                <w:numId w:val="10"/>
              </w:numPr>
              <w:spacing w:after="0" w:line="240" w:lineRule="auto"/>
              <w:rPr>
                <w:rFonts w:ascii="Times New Roman" w:hAnsi="Times New Roman" w:cs="Times New Roman"/>
                <w:color w:val="000000"/>
              </w:rPr>
            </w:pPr>
            <w:r w:rsidRPr="00EB7DDC">
              <w:rPr>
                <w:rFonts w:ascii="Times New Roman" w:hAnsi="Times New Roman" w:cs="Times New Roman"/>
                <w:color w:val="000000"/>
              </w:rPr>
              <w:t>project results dissemination through the 15 channels,</w:t>
            </w:r>
          </w:p>
          <w:p w:rsidR="00D448BD" w:rsidRPr="00EB7DDC" w:rsidRDefault="00D448BD" w:rsidP="00D448BD">
            <w:pPr>
              <w:numPr>
                <w:ilvl w:val="0"/>
                <w:numId w:val="10"/>
              </w:numPr>
              <w:spacing w:after="0" w:line="240" w:lineRule="auto"/>
              <w:rPr>
                <w:rFonts w:ascii="Times New Roman" w:hAnsi="Times New Roman" w:cs="Times New Roman"/>
                <w:color w:val="000000"/>
              </w:rPr>
            </w:pPr>
            <w:r w:rsidRPr="00EB7DDC">
              <w:rPr>
                <w:rFonts w:ascii="Times New Roman" w:hAnsi="Times New Roman" w:cs="Times New Roman"/>
                <w:color w:val="000000"/>
              </w:rPr>
              <w:t>Guidelines for European practice issued.</w:t>
            </w:r>
          </w:p>
          <w:p w:rsidR="00D448BD" w:rsidRPr="00EB7DDC" w:rsidRDefault="00D448BD" w:rsidP="007C7F9F">
            <w:pPr>
              <w:rPr>
                <w:rFonts w:ascii="Times New Roman" w:hAnsi="Times New Roman" w:cs="Times New Roman"/>
                <w:color w:val="000000"/>
                <w:u w:val="single"/>
              </w:rPr>
            </w:pPr>
            <w:r w:rsidRPr="00EB7DDC">
              <w:rPr>
                <w:rFonts w:ascii="Times New Roman" w:hAnsi="Times New Roman" w:cs="Times New Roman"/>
                <w:color w:val="000000"/>
                <w:u w:val="single"/>
              </w:rPr>
              <w:t xml:space="preserve">Project reports </w:t>
            </w:r>
          </w:p>
          <w:p w:rsidR="00D448BD" w:rsidRPr="00EB7DDC" w:rsidRDefault="00D448BD" w:rsidP="00EB7DDC">
            <w:pPr>
              <w:pStyle w:val="NoSpacing"/>
              <w:rPr>
                <w:rFonts w:ascii="Times New Roman" w:hAnsi="Times New Roman" w:cs="Times New Roman"/>
              </w:rPr>
            </w:pPr>
            <w:r w:rsidRPr="00EB7DDC">
              <w:rPr>
                <w:rFonts w:ascii="Times New Roman" w:hAnsi="Times New Roman" w:cs="Times New Roman"/>
              </w:rPr>
              <w:t>4) Verification report</w:t>
            </w:r>
            <w:r w:rsidRPr="00EB7DDC">
              <w:rPr>
                <w:rFonts w:ascii="Times New Roman" w:hAnsi="Times New Roman" w:cs="Times New Roman"/>
              </w:rPr>
              <w:br/>
              <w:t xml:space="preserve">5) Layman's report </w:t>
            </w:r>
            <w:r w:rsidRPr="00EB7DDC">
              <w:rPr>
                <w:rFonts w:ascii="Times New Roman" w:hAnsi="Times New Roman" w:cs="Times New Roman"/>
              </w:rPr>
              <w:br/>
              <w:t xml:space="preserve">6) Dissemination report            </w:t>
            </w:r>
            <w:r w:rsidRPr="00EB7DDC">
              <w:rPr>
                <w:rFonts w:ascii="Times New Roman" w:hAnsi="Times New Roman" w:cs="Times New Roman"/>
              </w:rPr>
              <w:br/>
              <w:t xml:space="preserve">7) After -LIFE Communication Plan </w:t>
            </w:r>
            <w:r w:rsidRPr="00EB7DDC">
              <w:rPr>
                <w:rFonts w:ascii="Times New Roman" w:hAnsi="Times New Roman" w:cs="Times New Roman"/>
              </w:rPr>
              <w:br/>
              <w:t xml:space="preserve">8) Audit report  </w:t>
            </w:r>
            <w:r w:rsidRPr="00EB7DDC">
              <w:rPr>
                <w:rFonts w:ascii="Times New Roman" w:hAnsi="Times New Roman" w:cs="Times New Roman"/>
              </w:rPr>
              <w:br/>
              <w:t xml:space="preserve">9) OSAMAT final report with payment request </w:t>
            </w:r>
          </w:p>
          <w:p w:rsidR="00D448BD" w:rsidRPr="00EB7DDC" w:rsidRDefault="00D448BD" w:rsidP="00EB7DDC">
            <w:pPr>
              <w:pStyle w:val="NoSpacing"/>
              <w:rPr>
                <w:rFonts w:ascii="Times New Roman" w:hAnsi="Times New Roman" w:cs="Times New Roman"/>
              </w:rPr>
            </w:pPr>
            <w:r w:rsidRPr="00EB7DDC">
              <w:rPr>
                <w:rFonts w:ascii="Times New Roman" w:hAnsi="Times New Roman" w:cs="Times New Roman"/>
              </w:rPr>
              <w:t xml:space="preserve">10) Carbon Footprint report </w:t>
            </w:r>
          </w:p>
          <w:p w:rsidR="00D448BD" w:rsidRPr="00EB7DDC" w:rsidRDefault="00D448BD" w:rsidP="00EB7DDC">
            <w:pPr>
              <w:pStyle w:val="NoSpacing"/>
              <w:rPr>
                <w:rFonts w:ascii="Times New Roman" w:hAnsi="Times New Roman" w:cs="Times New Roman"/>
              </w:rPr>
            </w:pPr>
            <w:r w:rsidRPr="00EB7DDC">
              <w:rPr>
                <w:rFonts w:ascii="Times New Roman" w:hAnsi="Times New Roman" w:cs="Times New Roman"/>
              </w:rPr>
              <w:t>11)  LCA/LCC report</w:t>
            </w:r>
          </w:p>
          <w:p w:rsidR="00D448BD" w:rsidRPr="00EB7DDC" w:rsidRDefault="00D448BD" w:rsidP="00EB7DDC">
            <w:pPr>
              <w:pStyle w:val="NoSpacing"/>
              <w:rPr>
                <w:rFonts w:ascii="Times New Roman" w:hAnsi="Times New Roman" w:cs="Times New Roman"/>
              </w:rPr>
            </w:pPr>
            <w:r w:rsidRPr="00EB7DDC">
              <w:rPr>
                <w:rFonts w:ascii="Times New Roman" w:hAnsi="Times New Roman" w:cs="Times New Roman"/>
              </w:rPr>
              <w:t>12) Technical monitoring report</w:t>
            </w:r>
          </w:p>
          <w:p w:rsidR="00D448BD" w:rsidRPr="00EB7DDC" w:rsidRDefault="00D448BD" w:rsidP="00EB7DDC">
            <w:pPr>
              <w:pStyle w:val="NoSpacing"/>
              <w:rPr>
                <w:rFonts w:ascii="Times New Roman" w:hAnsi="Times New Roman" w:cs="Times New Roman"/>
              </w:rPr>
            </w:pPr>
            <w:r w:rsidRPr="00EB7DDC">
              <w:rPr>
                <w:rFonts w:ascii="Times New Roman" w:hAnsi="Times New Roman" w:cs="Times New Roman"/>
              </w:rPr>
              <w:t>13) Environmental monitoring report</w:t>
            </w:r>
          </w:p>
          <w:p w:rsidR="00D448BD" w:rsidRPr="00EB7DDC" w:rsidRDefault="00D448BD" w:rsidP="00EB7DDC">
            <w:pPr>
              <w:pStyle w:val="NoSpacing"/>
              <w:rPr>
                <w:rFonts w:ascii="Times New Roman" w:hAnsi="Times New Roman" w:cs="Times New Roman"/>
              </w:rPr>
            </w:pPr>
            <w:r w:rsidRPr="00EB7DDC">
              <w:rPr>
                <w:rFonts w:ascii="Times New Roman" w:hAnsi="Times New Roman" w:cs="Times New Roman"/>
              </w:rPr>
              <w:t>14) After-LIFE slide presentation</w:t>
            </w:r>
          </w:p>
          <w:p w:rsidR="00D448BD" w:rsidRPr="00EB7DDC" w:rsidRDefault="00D448BD" w:rsidP="00EB7DDC">
            <w:pPr>
              <w:pStyle w:val="NoSpacing"/>
            </w:pPr>
            <w:r w:rsidRPr="00EB7DDC">
              <w:rPr>
                <w:rFonts w:ascii="Times New Roman" w:hAnsi="Times New Roman" w:cs="Times New Roman"/>
              </w:rPr>
              <w:t>14) OSAMAT film</w:t>
            </w:r>
          </w:p>
        </w:tc>
      </w:tr>
    </w:tbl>
    <w:p w:rsidR="00D448BD" w:rsidRPr="00EB7DDC" w:rsidRDefault="00D448BD" w:rsidP="00D448BD">
      <w:pPr>
        <w:tabs>
          <w:tab w:val="num" w:pos="720"/>
        </w:tabs>
        <w:spacing w:before="120"/>
        <w:jc w:val="both"/>
        <w:rPr>
          <w:rFonts w:ascii="Times New Roman" w:hAnsi="Times New Roman" w:cs="Times New Roman"/>
          <w:sz w:val="22"/>
          <w:szCs w:val="22"/>
        </w:rPr>
      </w:pPr>
    </w:p>
    <w:p w:rsidR="00D448BD" w:rsidRPr="00264F76" w:rsidRDefault="00D448BD" w:rsidP="00D448BD">
      <w:pPr>
        <w:tabs>
          <w:tab w:val="num" w:pos="720"/>
        </w:tabs>
        <w:spacing w:before="120"/>
        <w:jc w:val="both"/>
        <w:rPr>
          <w:rFonts w:ascii="Times New Roman" w:hAnsi="Times New Roman" w:cs="Times New Roman"/>
          <w:sz w:val="24"/>
          <w:szCs w:val="24"/>
        </w:rPr>
      </w:pPr>
      <w:r w:rsidRPr="00264F76">
        <w:rPr>
          <w:rFonts w:ascii="Times New Roman" w:hAnsi="Times New Roman" w:cs="Times New Roman"/>
          <w:sz w:val="24"/>
          <w:szCs w:val="24"/>
        </w:rPr>
        <w:t xml:space="preserve">The project actions implementation took 6 </w:t>
      </w:r>
      <w:proofErr w:type="gramStart"/>
      <w:r w:rsidRPr="00264F76">
        <w:rPr>
          <w:rFonts w:ascii="Times New Roman" w:hAnsi="Times New Roman" w:cs="Times New Roman"/>
          <w:sz w:val="24"/>
          <w:szCs w:val="24"/>
        </w:rPr>
        <w:t>year</w:t>
      </w:r>
      <w:proofErr w:type="gramEnd"/>
      <w:r w:rsidRPr="00264F76">
        <w:rPr>
          <w:rFonts w:ascii="Times New Roman" w:hAnsi="Times New Roman" w:cs="Times New Roman"/>
          <w:sz w:val="24"/>
          <w:szCs w:val="24"/>
        </w:rPr>
        <w:t xml:space="preserve"> (2010-2016 years). The project had to be extended by 19,5 months due to unpredictable and unforeseen situations (</w:t>
      </w:r>
      <w:r w:rsidR="00EB7DDC" w:rsidRPr="00264F76">
        <w:rPr>
          <w:rFonts w:ascii="Times New Roman" w:hAnsi="Times New Roman" w:cs="Times New Roman"/>
          <w:sz w:val="24"/>
          <w:szCs w:val="24"/>
        </w:rPr>
        <w:t xml:space="preserve">additional equipment installation, </w:t>
      </w:r>
      <w:r w:rsidR="00106E9C" w:rsidRPr="00264F76">
        <w:rPr>
          <w:rFonts w:ascii="Times New Roman" w:hAnsi="Times New Roman" w:cs="Times New Roman"/>
          <w:sz w:val="24"/>
          <w:szCs w:val="24"/>
        </w:rPr>
        <w:t>equipment maintenance works etc.</w:t>
      </w:r>
      <w:r w:rsidRPr="00264F76">
        <w:rPr>
          <w:rFonts w:ascii="Times New Roman" w:hAnsi="Times New Roman" w:cs="Times New Roman"/>
          <w:sz w:val="24"/>
          <w:szCs w:val="24"/>
        </w:rPr>
        <w:t xml:space="preserve">) and other different reasons that caused 3 project modification. Despite the modification, the overall project management was effective and successful in fulfilling the intended goals. </w:t>
      </w:r>
    </w:p>
    <w:p w:rsidR="00D448BD" w:rsidRPr="00264F76" w:rsidRDefault="00D448BD" w:rsidP="00D448BD">
      <w:pPr>
        <w:spacing w:before="120"/>
        <w:jc w:val="both"/>
        <w:rPr>
          <w:rFonts w:ascii="Times New Roman" w:hAnsi="Times New Roman" w:cs="Times New Roman"/>
          <w:sz w:val="24"/>
          <w:szCs w:val="24"/>
        </w:rPr>
      </w:pPr>
      <w:r w:rsidRPr="00264F76">
        <w:rPr>
          <w:rFonts w:ascii="Times New Roman" w:hAnsi="Times New Roman" w:cs="Times New Roman"/>
          <w:sz w:val="24"/>
          <w:szCs w:val="24"/>
        </w:rPr>
        <w:t xml:space="preserve">In the year 2010 the project Steering Group was formed. It consisted from the </w:t>
      </w:r>
      <w:r w:rsidR="00106E9C" w:rsidRPr="00264F76">
        <w:rPr>
          <w:rFonts w:ascii="Times New Roman" w:hAnsi="Times New Roman" w:cs="Times New Roman"/>
          <w:sz w:val="24"/>
          <w:szCs w:val="24"/>
        </w:rPr>
        <w:t>members of project partners, Estonian</w:t>
      </w:r>
      <w:r w:rsidR="00582CFB" w:rsidRPr="00264F76">
        <w:rPr>
          <w:rFonts w:ascii="Times New Roman" w:hAnsi="Times New Roman" w:cs="Times New Roman"/>
          <w:sz w:val="24"/>
          <w:szCs w:val="24"/>
        </w:rPr>
        <w:t xml:space="preserve"> Road Administration</w:t>
      </w:r>
      <w:r w:rsidRPr="00264F76">
        <w:rPr>
          <w:rFonts w:ascii="Times New Roman" w:hAnsi="Times New Roman" w:cs="Times New Roman"/>
          <w:sz w:val="24"/>
          <w:szCs w:val="24"/>
        </w:rPr>
        <w:t xml:space="preserve">, Ministry of Environment and </w:t>
      </w:r>
      <w:proofErr w:type="spellStart"/>
      <w:r w:rsidRPr="00264F76">
        <w:rPr>
          <w:rFonts w:ascii="Times New Roman" w:hAnsi="Times New Roman" w:cs="Times New Roman"/>
          <w:sz w:val="24"/>
          <w:szCs w:val="24"/>
        </w:rPr>
        <w:t>Ramboll</w:t>
      </w:r>
      <w:proofErr w:type="spellEnd"/>
      <w:r w:rsidRPr="00264F76">
        <w:rPr>
          <w:rFonts w:ascii="Times New Roman" w:hAnsi="Times New Roman" w:cs="Times New Roman"/>
          <w:sz w:val="24"/>
          <w:szCs w:val="24"/>
        </w:rPr>
        <w:t xml:space="preserve"> Eesti AS.</w:t>
      </w:r>
    </w:p>
    <w:p w:rsidR="00D448BD" w:rsidRPr="00264F76" w:rsidRDefault="00D448BD" w:rsidP="00D448BD">
      <w:pPr>
        <w:spacing w:before="120"/>
        <w:jc w:val="both"/>
        <w:rPr>
          <w:rFonts w:ascii="Times New Roman" w:hAnsi="Times New Roman" w:cs="Times New Roman"/>
          <w:sz w:val="24"/>
          <w:szCs w:val="24"/>
        </w:rPr>
      </w:pPr>
      <w:r w:rsidRPr="00264F76">
        <w:rPr>
          <w:rFonts w:ascii="Times New Roman" w:hAnsi="Times New Roman" w:cs="Times New Roman"/>
          <w:sz w:val="24"/>
          <w:szCs w:val="24"/>
        </w:rPr>
        <w:t xml:space="preserve">At the first SG </w:t>
      </w:r>
      <w:proofErr w:type="gramStart"/>
      <w:r w:rsidRPr="00264F76">
        <w:rPr>
          <w:rFonts w:ascii="Times New Roman" w:hAnsi="Times New Roman" w:cs="Times New Roman"/>
          <w:sz w:val="24"/>
          <w:szCs w:val="24"/>
        </w:rPr>
        <w:t>members</w:t>
      </w:r>
      <w:proofErr w:type="gramEnd"/>
      <w:r w:rsidRPr="00264F76">
        <w:rPr>
          <w:rFonts w:ascii="Times New Roman" w:hAnsi="Times New Roman" w:cs="Times New Roman"/>
          <w:sz w:val="24"/>
          <w:szCs w:val="24"/>
        </w:rPr>
        <w:t xml:space="preserve"> kick-off meeting the two sections at Narva-Mustajõe (basic state road 13109 km 14,470 – 16,150) and </w:t>
      </w:r>
      <w:proofErr w:type="spellStart"/>
      <w:r w:rsidRPr="00264F76">
        <w:rPr>
          <w:rFonts w:ascii="Times New Roman" w:hAnsi="Times New Roman" w:cs="Times New Roman"/>
          <w:sz w:val="24"/>
          <w:szCs w:val="24"/>
        </w:rPr>
        <w:t>Simuna</w:t>
      </w:r>
      <w:proofErr w:type="spellEnd"/>
      <w:r w:rsidRPr="00264F76">
        <w:rPr>
          <w:rFonts w:ascii="Times New Roman" w:hAnsi="Times New Roman" w:cs="Times New Roman"/>
          <w:sz w:val="24"/>
          <w:szCs w:val="24"/>
        </w:rPr>
        <w:t xml:space="preserve"> -</w:t>
      </w:r>
      <w:proofErr w:type="spellStart"/>
      <w:r w:rsidRPr="00264F76">
        <w:rPr>
          <w:rFonts w:ascii="Times New Roman" w:hAnsi="Times New Roman" w:cs="Times New Roman"/>
          <w:sz w:val="24"/>
          <w:szCs w:val="24"/>
        </w:rPr>
        <w:t>Vaiatu</w:t>
      </w:r>
      <w:proofErr w:type="spellEnd"/>
      <w:r w:rsidRPr="00264F76">
        <w:rPr>
          <w:rFonts w:ascii="Times New Roman" w:hAnsi="Times New Roman" w:cs="Times New Roman"/>
          <w:sz w:val="24"/>
          <w:szCs w:val="24"/>
        </w:rPr>
        <w:t xml:space="preserve"> (state road </w:t>
      </w:r>
      <w:proofErr w:type="spellStart"/>
      <w:r w:rsidRPr="00264F76">
        <w:rPr>
          <w:rFonts w:ascii="Times New Roman" w:hAnsi="Times New Roman" w:cs="Times New Roman"/>
          <w:sz w:val="24"/>
          <w:szCs w:val="24"/>
        </w:rPr>
        <w:t>nr</w:t>
      </w:r>
      <w:proofErr w:type="spellEnd"/>
      <w:r w:rsidRPr="00264F76">
        <w:rPr>
          <w:rFonts w:ascii="Times New Roman" w:hAnsi="Times New Roman" w:cs="Times New Roman"/>
          <w:sz w:val="24"/>
          <w:szCs w:val="24"/>
        </w:rPr>
        <w:t xml:space="preserve"> 17192, km 2,5-5) roads were approved for conducting the project pilot activities. The chosen construction technologies were cold in place recycling with cement (traditional, but done with OSA instead of cement within the frame of the project) and mass-</w:t>
      </w:r>
      <w:proofErr w:type="spellStart"/>
      <w:r w:rsidRPr="00264F76">
        <w:rPr>
          <w:rFonts w:ascii="Times New Roman" w:hAnsi="Times New Roman" w:cs="Times New Roman"/>
          <w:sz w:val="24"/>
          <w:szCs w:val="24"/>
        </w:rPr>
        <w:t>stabilisation</w:t>
      </w:r>
      <w:proofErr w:type="spellEnd"/>
      <w:r w:rsidRPr="00264F76">
        <w:rPr>
          <w:rFonts w:ascii="Times New Roman" w:hAnsi="Times New Roman" w:cs="Times New Roman"/>
          <w:sz w:val="24"/>
          <w:szCs w:val="24"/>
        </w:rPr>
        <w:t xml:space="preserve"> technology correspondently. </w:t>
      </w:r>
    </w:p>
    <w:p w:rsidR="00D448BD" w:rsidRPr="00264F76" w:rsidRDefault="00D448BD" w:rsidP="00D448BD">
      <w:pPr>
        <w:spacing w:before="120"/>
        <w:jc w:val="both"/>
        <w:rPr>
          <w:rFonts w:ascii="Times New Roman" w:hAnsi="Times New Roman" w:cs="Times New Roman"/>
          <w:sz w:val="24"/>
          <w:szCs w:val="24"/>
        </w:rPr>
      </w:pPr>
      <w:r w:rsidRPr="00264F76">
        <w:rPr>
          <w:rFonts w:ascii="Times New Roman" w:hAnsi="Times New Roman" w:cs="Times New Roman"/>
          <w:sz w:val="24"/>
          <w:szCs w:val="24"/>
        </w:rPr>
        <w:t xml:space="preserve">To develop the recipes with OSA firstly the materials were tested for the properties specification in the laboratory. Based on the tests results OSA recipes were developed: 3 recipes to be used in N-M section layer </w:t>
      </w:r>
      <w:proofErr w:type="spellStart"/>
      <w:r w:rsidRPr="00264F76">
        <w:rPr>
          <w:rFonts w:ascii="Times New Roman" w:hAnsi="Times New Roman" w:cs="Times New Roman"/>
          <w:sz w:val="24"/>
          <w:szCs w:val="24"/>
        </w:rPr>
        <w:t>stabilisation</w:t>
      </w:r>
      <w:proofErr w:type="spellEnd"/>
      <w:r w:rsidRPr="00264F76">
        <w:rPr>
          <w:rFonts w:ascii="Times New Roman" w:hAnsi="Times New Roman" w:cs="Times New Roman"/>
          <w:sz w:val="24"/>
          <w:szCs w:val="24"/>
        </w:rPr>
        <w:t>, 5 recipes for peat mass-</w:t>
      </w:r>
      <w:proofErr w:type="spellStart"/>
      <w:r w:rsidRPr="00264F76">
        <w:rPr>
          <w:rFonts w:ascii="Times New Roman" w:hAnsi="Times New Roman" w:cs="Times New Roman"/>
          <w:sz w:val="24"/>
          <w:szCs w:val="24"/>
        </w:rPr>
        <w:t>stabilisation</w:t>
      </w:r>
      <w:proofErr w:type="spellEnd"/>
      <w:r w:rsidRPr="00264F76">
        <w:rPr>
          <w:rFonts w:ascii="Times New Roman" w:hAnsi="Times New Roman" w:cs="Times New Roman"/>
          <w:sz w:val="24"/>
          <w:szCs w:val="24"/>
        </w:rPr>
        <w:t xml:space="preserve"> in S-V pilot site and 1 for construction of upper layer onto the mass-</w:t>
      </w:r>
      <w:proofErr w:type="spellStart"/>
      <w:r w:rsidRPr="00264F76">
        <w:rPr>
          <w:rFonts w:ascii="Times New Roman" w:hAnsi="Times New Roman" w:cs="Times New Roman"/>
          <w:sz w:val="24"/>
          <w:szCs w:val="24"/>
        </w:rPr>
        <w:t>stabilised</w:t>
      </w:r>
      <w:proofErr w:type="spellEnd"/>
      <w:r w:rsidRPr="00264F76">
        <w:rPr>
          <w:rFonts w:ascii="Times New Roman" w:hAnsi="Times New Roman" w:cs="Times New Roman"/>
          <w:sz w:val="24"/>
          <w:szCs w:val="24"/>
        </w:rPr>
        <w:t xml:space="preserve"> peat at S-V pilot site. The mixtures for the pilot construction in N-M section consisted of mining waste aggregates, cement, OSA and old paving. The mixtures for the pilot construction in S-V section consisted of peat, cement and OSA.</w:t>
      </w:r>
    </w:p>
    <w:p w:rsidR="00D448BD" w:rsidRPr="00264F76" w:rsidRDefault="00D448BD" w:rsidP="00D448BD">
      <w:pPr>
        <w:spacing w:before="120"/>
        <w:jc w:val="both"/>
        <w:rPr>
          <w:rFonts w:ascii="Times New Roman" w:hAnsi="Times New Roman" w:cs="Times New Roman"/>
          <w:sz w:val="24"/>
          <w:szCs w:val="24"/>
        </w:rPr>
      </w:pPr>
      <w:r w:rsidRPr="00264F76">
        <w:rPr>
          <w:rFonts w:ascii="Times New Roman" w:hAnsi="Times New Roman" w:cs="Times New Roman"/>
          <w:sz w:val="24"/>
          <w:szCs w:val="24"/>
        </w:rPr>
        <w:t xml:space="preserve">Laboratory investigations included leaching tests to control the heavy metals and some anions (chlorides, </w:t>
      </w:r>
      <w:proofErr w:type="spellStart"/>
      <w:r w:rsidRPr="00264F76">
        <w:rPr>
          <w:rFonts w:ascii="Times New Roman" w:hAnsi="Times New Roman" w:cs="Times New Roman"/>
          <w:sz w:val="24"/>
          <w:szCs w:val="24"/>
        </w:rPr>
        <w:t>sulphates</w:t>
      </w:r>
      <w:proofErr w:type="spellEnd"/>
      <w:r w:rsidRPr="00264F76">
        <w:rPr>
          <w:rFonts w:ascii="Times New Roman" w:hAnsi="Times New Roman" w:cs="Times New Roman"/>
          <w:sz w:val="24"/>
          <w:szCs w:val="24"/>
        </w:rPr>
        <w:t xml:space="preserve">) concentrations in leachates of construction mixture made with OSA. The results were compared with Finnish regulation for road construction (as there is no such a regulation in Estonia). The results showed that there </w:t>
      </w:r>
      <w:proofErr w:type="gramStart"/>
      <w:r w:rsidRPr="00264F76">
        <w:rPr>
          <w:rFonts w:ascii="Times New Roman" w:hAnsi="Times New Roman" w:cs="Times New Roman"/>
          <w:sz w:val="24"/>
          <w:szCs w:val="24"/>
        </w:rPr>
        <w:t>are</w:t>
      </w:r>
      <w:proofErr w:type="gramEnd"/>
      <w:r w:rsidRPr="00264F76">
        <w:rPr>
          <w:rFonts w:ascii="Times New Roman" w:hAnsi="Times New Roman" w:cs="Times New Roman"/>
          <w:sz w:val="24"/>
          <w:szCs w:val="24"/>
        </w:rPr>
        <w:t xml:space="preserve"> no exceeding of limit values of the regulation for design road mixtures.</w:t>
      </w:r>
    </w:p>
    <w:p w:rsidR="00D448BD" w:rsidRPr="00264F76" w:rsidRDefault="00D448BD" w:rsidP="00D448BD">
      <w:pPr>
        <w:spacing w:before="120"/>
        <w:jc w:val="both"/>
        <w:rPr>
          <w:rFonts w:ascii="Times New Roman" w:hAnsi="Times New Roman" w:cs="Times New Roman"/>
          <w:sz w:val="24"/>
          <w:szCs w:val="24"/>
        </w:rPr>
      </w:pPr>
      <w:r w:rsidRPr="00264F76">
        <w:rPr>
          <w:rFonts w:ascii="Times New Roman" w:hAnsi="Times New Roman" w:cs="Times New Roman"/>
          <w:sz w:val="24"/>
          <w:szCs w:val="24"/>
        </w:rPr>
        <w:lastRenderedPageBreak/>
        <w:t xml:space="preserve">The first demonstrations started in the year 2011 and continued until the year 2014. N-M first 2 pilot section were constructed in 2011 year the last third section in 2012. S-V pilot section construction began in the year 2013 and was finished in 2014. </w:t>
      </w:r>
    </w:p>
    <w:p w:rsidR="00D448BD" w:rsidRPr="00264F76" w:rsidRDefault="00D448BD" w:rsidP="00D448BD">
      <w:pPr>
        <w:spacing w:before="120"/>
        <w:jc w:val="both"/>
        <w:rPr>
          <w:rFonts w:ascii="Times New Roman" w:hAnsi="Times New Roman" w:cs="Times New Roman"/>
          <w:sz w:val="24"/>
          <w:szCs w:val="24"/>
        </w:rPr>
      </w:pPr>
      <w:r w:rsidRPr="00264F76">
        <w:rPr>
          <w:rFonts w:ascii="Times New Roman" w:hAnsi="Times New Roman" w:cs="Times New Roman"/>
          <w:sz w:val="24"/>
          <w:szCs w:val="24"/>
        </w:rPr>
        <w:t>The pilot constructions were done according to written instructions, quality control instructions and country legislation. N-M and S-V pilot reports</w:t>
      </w:r>
      <w:r w:rsidR="00B902D2" w:rsidRPr="00264F76">
        <w:rPr>
          <w:rFonts w:ascii="Times New Roman" w:hAnsi="Times New Roman" w:cs="Times New Roman"/>
          <w:sz w:val="24"/>
          <w:szCs w:val="24"/>
        </w:rPr>
        <w:t xml:space="preserve"> (could be found </w:t>
      </w:r>
      <w:r w:rsidR="00B44ABD">
        <w:rPr>
          <w:rFonts w:ascii="Times New Roman" w:hAnsi="Times New Roman" w:cs="Times New Roman"/>
          <w:sz w:val="24"/>
          <w:szCs w:val="24"/>
        </w:rPr>
        <w:t xml:space="preserve">at </w:t>
      </w:r>
      <w:r w:rsidR="00B902D2" w:rsidRPr="00264F76">
        <w:rPr>
          <w:rFonts w:ascii="Times New Roman" w:hAnsi="Times New Roman" w:cs="Times New Roman"/>
          <w:sz w:val="24"/>
          <w:szCs w:val="24"/>
        </w:rPr>
        <w:t>www.osamat.ee)</w:t>
      </w:r>
      <w:r w:rsidRPr="00264F76">
        <w:rPr>
          <w:rFonts w:ascii="Times New Roman" w:hAnsi="Times New Roman" w:cs="Times New Roman"/>
          <w:sz w:val="24"/>
          <w:szCs w:val="24"/>
        </w:rPr>
        <w:t xml:space="preserve"> describe the construction method applied in the pilot sites construction with OSA, the everyday construction details and quality control actions.</w:t>
      </w:r>
    </w:p>
    <w:p w:rsidR="00D448BD" w:rsidRPr="00264F76" w:rsidRDefault="00D448BD" w:rsidP="00D448BD">
      <w:pPr>
        <w:spacing w:before="120"/>
        <w:jc w:val="both"/>
        <w:rPr>
          <w:rFonts w:ascii="Times New Roman" w:hAnsi="Times New Roman" w:cs="Times New Roman"/>
          <w:sz w:val="24"/>
          <w:szCs w:val="24"/>
        </w:rPr>
      </w:pPr>
      <w:r w:rsidRPr="00264F76">
        <w:rPr>
          <w:rFonts w:ascii="Times New Roman" w:hAnsi="Times New Roman" w:cs="Times New Roman"/>
          <w:sz w:val="24"/>
          <w:szCs w:val="24"/>
        </w:rPr>
        <w:t xml:space="preserve">The </w:t>
      </w:r>
      <w:r w:rsidR="00B902D2" w:rsidRPr="00264F76">
        <w:rPr>
          <w:rFonts w:ascii="Times New Roman" w:hAnsi="Times New Roman" w:cs="Times New Roman"/>
          <w:sz w:val="24"/>
          <w:szCs w:val="24"/>
        </w:rPr>
        <w:t xml:space="preserve">pilot </w:t>
      </w:r>
      <w:r w:rsidRPr="00264F76">
        <w:rPr>
          <w:rFonts w:ascii="Times New Roman" w:hAnsi="Times New Roman" w:cs="Times New Roman"/>
          <w:sz w:val="24"/>
          <w:szCs w:val="24"/>
        </w:rPr>
        <w:t xml:space="preserve">construction was followed by environmental and technical monitoring to assure the technical results of the pilot construction and to control if there were any impacts on the environment. </w:t>
      </w:r>
    </w:p>
    <w:p w:rsidR="00D448BD" w:rsidRPr="00264F76" w:rsidRDefault="00D448BD" w:rsidP="00D448BD">
      <w:pPr>
        <w:spacing w:before="120"/>
        <w:jc w:val="both"/>
        <w:rPr>
          <w:rFonts w:ascii="Times New Roman" w:hAnsi="Times New Roman" w:cs="Times New Roman"/>
          <w:sz w:val="24"/>
          <w:szCs w:val="24"/>
        </w:rPr>
      </w:pPr>
      <w:r w:rsidRPr="00264F76">
        <w:rPr>
          <w:rFonts w:ascii="Times New Roman" w:hAnsi="Times New Roman" w:cs="Times New Roman"/>
          <w:sz w:val="24"/>
          <w:szCs w:val="24"/>
        </w:rPr>
        <w:t xml:space="preserve">The technical monitoring results showed that all types of OSA can be used in tested applications for road construction. </w:t>
      </w:r>
    </w:p>
    <w:p w:rsidR="00D448BD" w:rsidRPr="00264F76" w:rsidRDefault="00D448BD" w:rsidP="00D448BD">
      <w:pPr>
        <w:spacing w:before="120"/>
        <w:ind w:left="360"/>
        <w:jc w:val="both"/>
        <w:rPr>
          <w:rFonts w:ascii="Times New Roman" w:hAnsi="Times New Roman" w:cs="Times New Roman"/>
          <w:sz w:val="24"/>
          <w:szCs w:val="24"/>
        </w:rPr>
      </w:pPr>
      <w:r w:rsidRPr="00264F76">
        <w:rPr>
          <w:rFonts w:ascii="Times New Roman" w:hAnsi="Times New Roman" w:cs="Times New Roman"/>
          <w:sz w:val="24"/>
          <w:szCs w:val="24"/>
        </w:rPr>
        <w:t>N-M pilot site technical monitoring results in details as follows:</w:t>
      </w:r>
    </w:p>
    <w:p w:rsidR="00D448BD" w:rsidRPr="00264F76" w:rsidRDefault="00D448BD" w:rsidP="00D448BD">
      <w:pPr>
        <w:numPr>
          <w:ilvl w:val="0"/>
          <w:numId w:val="2"/>
        </w:numPr>
        <w:spacing w:before="120" w:after="0" w:line="240" w:lineRule="auto"/>
        <w:jc w:val="both"/>
        <w:rPr>
          <w:rFonts w:ascii="Times New Roman" w:hAnsi="Times New Roman" w:cs="Times New Roman"/>
          <w:sz w:val="24"/>
          <w:szCs w:val="24"/>
        </w:rPr>
      </w:pPr>
      <w:r w:rsidRPr="00264F76">
        <w:rPr>
          <w:rFonts w:ascii="Times New Roman" w:hAnsi="Times New Roman" w:cs="Times New Roman"/>
          <w:sz w:val="24"/>
          <w:szCs w:val="24"/>
        </w:rPr>
        <w:t xml:space="preserve">The load bearing capacity of the pilot section was twice or </w:t>
      </w:r>
      <w:proofErr w:type="gramStart"/>
      <w:r w:rsidRPr="00264F76">
        <w:rPr>
          <w:rFonts w:ascii="Times New Roman" w:hAnsi="Times New Roman" w:cs="Times New Roman"/>
          <w:sz w:val="24"/>
          <w:szCs w:val="24"/>
        </w:rPr>
        <w:t>more higher</w:t>
      </w:r>
      <w:proofErr w:type="gramEnd"/>
      <w:r w:rsidRPr="00264F76">
        <w:rPr>
          <w:rFonts w:ascii="Times New Roman" w:hAnsi="Times New Roman" w:cs="Times New Roman"/>
          <w:sz w:val="24"/>
          <w:szCs w:val="24"/>
        </w:rPr>
        <w:t xml:space="preserve"> (400-600 MPa) comparing to design value (260 MPa) in case of all 3 types of OSA (</w:t>
      </w:r>
      <w:proofErr w:type="spellStart"/>
      <w:r w:rsidRPr="00264F76">
        <w:rPr>
          <w:rFonts w:ascii="Times New Roman" w:hAnsi="Times New Roman" w:cs="Times New Roman"/>
          <w:sz w:val="24"/>
          <w:szCs w:val="24"/>
        </w:rPr>
        <w:t>Cycl</w:t>
      </w:r>
      <w:proofErr w:type="spellEnd"/>
      <w:r w:rsidRPr="00264F76">
        <w:rPr>
          <w:rFonts w:ascii="Times New Roman" w:hAnsi="Times New Roman" w:cs="Times New Roman"/>
          <w:sz w:val="24"/>
          <w:szCs w:val="24"/>
        </w:rPr>
        <w:t>, EF PF, EF CFB) and tested recipes.</w:t>
      </w:r>
    </w:p>
    <w:p w:rsidR="00D448BD" w:rsidRPr="00264F76" w:rsidRDefault="00D448BD" w:rsidP="00D448BD">
      <w:pPr>
        <w:numPr>
          <w:ilvl w:val="0"/>
          <w:numId w:val="2"/>
        </w:numPr>
        <w:spacing w:before="120" w:after="0" w:line="240" w:lineRule="auto"/>
        <w:jc w:val="both"/>
        <w:rPr>
          <w:rFonts w:ascii="Times New Roman" w:hAnsi="Times New Roman" w:cs="Times New Roman"/>
          <w:sz w:val="24"/>
          <w:szCs w:val="24"/>
        </w:rPr>
      </w:pPr>
      <w:r w:rsidRPr="00264F76">
        <w:rPr>
          <w:rFonts w:ascii="Times New Roman" w:hAnsi="Times New Roman" w:cs="Times New Roman"/>
          <w:sz w:val="24"/>
          <w:szCs w:val="24"/>
        </w:rPr>
        <w:t xml:space="preserve">Section constructed with </w:t>
      </w:r>
      <w:proofErr w:type="spellStart"/>
      <w:r w:rsidRPr="00264F76">
        <w:rPr>
          <w:rFonts w:ascii="Times New Roman" w:hAnsi="Times New Roman" w:cs="Times New Roman"/>
          <w:sz w:val="24"/>
          <w:szCs w:val="24"/>
        </w:rPr>
        <w:t>Cycl</w:t>
      </w:r>
      <w:proofErr w:type="spellEnd"/>
      <w:r w:rsidRPr="00264F76">
        <w:rPr>
          <w:rFonts w:ascii="Times New Roman" w:hAnsi="Times New Roman" w:cs="Times New Roman"/>
          <w:sz w:val="24"/>
          <w:szCs w:val="24"/>
        </w:rPr>
        <w:t xml:space="preserve"> ash has lower bearing capacity comparing to the section constructed with EF PF and EF CFB.</w:t>
      </w:r>
    </w:p>
    <w:p w:rsidR="00D448BD" w:rsidRPr="00264F76" w:rsidRDefault="00D448BD" w:rsidP="00D448BD">
      <w:pPr>
        <w:numPr>
          <w:ilvl w:val="0"/>
          <w:numId w:val="2"/>
        </w:numPr>
        <w:spacing w:before="120" w:after="0" w:line="240" w:lineRule="auto"/>
        <w:jc w:val="both"/>
        <w:rPr>
          <w:rFonts w:ascii="Times New Roman" w:hAnsi="Times New Roman" w:cs="Times New Roman"/>
          <w:sz w:val="24"/>
          <w:szCs w:val="24"/>
        </w:rPr>
      </w:pPr>
      <w:r w:rsidRPr="00264F76">
        <w:rPr>
          <w:rFonts w:ascii="Times New Roman" w:hAnsi="Times New Roman" w:cs="Times New Roman"/>
          <w:sz w:val="24"/>
          <w:szCs w:val="24"/>
        </w:rPr>
        <w:t>Compression strength of the drilled samples were high (7-16 MPa). Such a compression strength is considered as too high, that might provoke cracks. So, in the future it is recommended to try different recipe (less cement or less ash etc.)</w:t>
      </w:r>
    </w:p>
    <w:p w:rsidR="00D448BD" w:rsidRPr="00264F76" w:rsidRDefault="00D448BD" w:rsidP="00D448BD">
      <w:pPr>
        <w:numPr>
          <w:ilvl w:val="0"/>
          <w:numId w:val="2"/>
        </w:numPr>
        <w:spacing w:before="120" w:after="0" w:line="240" w:lineRule="auto"/>
        <w:jc w:val="both"/>
        <w:rPr>
          <w:rFonts w:ascii="Times New Roman" w:hAnsi="Times New Roman" w:cs="Times New Roman"/>
          <w:sz w:val="24"/>
          <w:szCs w:val="24"/>
        </w:rPr>
      </w:pPr>
      <w:r w:rsidRPr="00264F76">
        <w:rPr>
          <w:rFonts w:ascii="Times New Roman" w:hAnsi="Times New Roman" w:cs="Times New Roman"/>
          <w:sz w:val="24"/>
          <w:szCs w:val="24"/>
        </w:rPr>
        <w:t xml:space="preserve">During the first year after construction the cracks emerged on the asphalt of the constructed sections. However, after </w:t>
      </w:r>
      <w:r w:rsidR="00871B67" w:rsidRPr="00264F76">
        <w:rPr>
          <w:rFonts w:ascii="Times New Roman" w:hAnsi="Times New Roman" w:cs="Times New Roman"/>
          <w:sz w:val="24"/>
          <w:szCs w:val="24"/>
        </w:rPr>
        <w:t>conducted defect analysis</w:t>
      </w:r>
      <w:r w:rsidRPr="00264F76">
        <w:rPr>
          <w:rFonts w:ascii="Times New Roman" w:hAnsi="Times New Roman" w:cs="Times New Roman"/>
          <w:sz w:val="24"/>
          <w:szCs w:val="24"/>
        </w:rPr>
        <w:t xml:space="preserve"> it was concluded, that the cracks most likely were caused by reflection from the old base course onto which the new layer was constructed. There were no cracks at all in the section constructed onto the new base course. </w:t>
      </w:r>
    </w:p>
    <w:p w:rsidR="00D448BD" w:rsidRPr="00264F76" w:rsidRDefault="00D448BD" w:rsidP="00D448BD">
      <w:pPr>
        <w:spacing w:before="120"/>
        <w:jc w:val="both"/>
        <w:rPr>
          <w:rFonts w:ascii="Times New Roman" w:hAnsi="Times New Roman" w:cs="Times New Roman"/>
          <w:sz w:val="24"/>
          <w:szCs w:val="24"/>
        </w:rPr>
      </w:pPr>
      <w:r w:rsidRPr="00264F76">
        <w:rPr>
          <w:rFonts w:ascii="Times New Roman" w:hAnsi="Times New Roman" w:cs="Times New Roman"/>
          <w:sz w:val="24"/>
          <w:szCs w:val="24"/>
        </w:rPr>
        <w:t xml:space="preserve">     S-V pilot site technical monitoring results in details as follows:</w:t>
      </w:r>
    </w:p>
    <w:p w:rsidR="00D448BD" w:rsidRPr="00264F76" w:rsidRDefault="00D448BD" w:rsidP="00D448BD">
      <w:pPr>
        <w:numPr>
          <w:ilvl w:val="0"/>
          <w:numId w:val="3"/>
        </w:numPr>
        <w:spacing w:before="120" w:after="0" w:line="240" w:lineRule="auto"/>
        <w:jc w:val="both"/>
        <w:rPr>
          <w:rFonts w:ascii="Times New Roman" w:hAnsi="Times New Roman" w:cs="Times New Roman"/>
          <w:sz w:val="24"/>
          <w:szCs w:val="24"/>
        </w:rPr>
      </w:pPr>
      <w:r w:rsidRPr="00264F76">
        <w:rPr>
          <w:rFonts w:ascii="Times New Roman" w:hAnsi="Times New Roman" w:cs="Times New Roman"/>
          <w:sz w:val="24"/>
          <w:szCs w:val="24"/>
        </w:rPr>
        <w:t>Between 3 types of OSA tested in mass-</w:t>
      </w:r>
      <w:proofErr w:type="spellStart"/>
      <w:r w:rsidRPr="00264F76">
        <w:rPr>
          <w:rFonts w:ascii="Times New Roman" w:hAnsi="Times New Roman" w:cs="Times New Roman"/>
          <w:sz w:val="24"/>
          <w:szCs w:val="24"/>
        </w:rPr>
        <w:t>stabilisation</w:t>
      </w:r>
      <w:proofErr w:type="spellEnd"/>
      <w:r w:rsidRPr="00264F76">
        <w:rPr>
          <w:rFonts w:ascii="Times New Roman" w:hAnsi="Times New Roman" w:cs="Times New Roman"/>
          <w:sz w:val="24"/>
          <w:szCs w:val="24"/>
        </w:rPr>
        <w:t xml:space="preserve"> of the peat in S-V pilot section, </w:t>
      </w:r>
      <w:proofErr w:type="spellStart"/>
      <w:r w:rsidRPr="00264F76">
        <w:rPr>
          <w:rFonts w:ascii="Times New Roman" w:hAnsi="Times New Roman" w:cs="Times New Roman"/>
          <w:sz w:val="24"/>
          <w:szCs w:val="24"/>
        </w:rPr>
        <w:t>Cycl</w:t>
      </w:r>
      <w:proofErr w:type="spellEnd"/>
      <w:r w:rsidRPr="00264F76">
        <w:rPr>
          <w:rFonts w:ascii="Times New Roman" w:hAnsi="Times New Roman" w:cs="Times New Roman"/>
          <w:sz w:val="24"/>
          <w:szCs w:val="24"/>
        </w:rPr>
        <w:t xml:space="preserve"> ash was the type that didn’t suit the requirements of the machinery (Cycle ash is coarser that cement and needs probably thicker tubes and stronger pumps to flow through the tubes), so only one section (from 5) was done with </w:t>
      </w:r>
      <w:proofErr w:type="spellStart"/>
      <w:r w:rsidRPr="00264F76">
        <w:rPr>
          <w:rFonts w:ascii="Times New Roman" w:hAnsi="Times New Roman" w:cs="Times New Roman"/>
          <w:sz w:val="24"/>
          <w:szCs w:val="24"/>
        </w:rPr>
        <w:t>Cycl</w:t>
      </w:r>
      <w:proofErr w:type="spellEnd"/>
      <w:r w:rsidRPr="00264F76">
        <w:rPr>
          <w:rFonts w:ascii="Times New Roman" w:hAnsi="Times New Roman" w:cs="Times New Roman"/>
          <w:sz w:val="24"/>
          <w:szCs w:val="24"/>
        </w:rPr>
        <w:t xml:space="preserve"> ash. However, technical parameters measurements showed that it is technically suitable for mass-</w:t>
      </w:r>
      <w:proofErr w:type="spellStart"/>
      <w:r w:rsidRPr="00264F76">
        <w:rPr>
          <w:rFonts w:ascii="Times New Roman" w:hAnsi="Times New Roman" w:cs="Times New Roman"/>
          <w:sz w:val="24"/>
          <w:szCs w:val="24"/>
        </w:rPr>
        <w:t>stabilisation</w:t>
      </w:r>
      <w:proofErr w:type="spellEnd"/>
      <w:r w:rsidRPr="00264F76">
        <w:rPr>
          <w:rFonts w:ascii="Times New Roman" w:hAnsi="Times New Roman" w:cs="Times New Roman"/>
          <w:sz w:val="24"/>
          <w:szCs w:val="24"/>
        </w:rPr>
        <w:t>.</w:t>
      </w:r>
    </w:p>
    <w:p w:rsidR="00D448BD" w:rsidRPr="00264F76" w:rsidRDefault="00D448BD" w:rsidP="00D448BD">
      <w:pPr>
        <w:numPr>
          <w:ilvl w:val="0"/>
          <w:numId w:val="3"/>
        </w:numPr>
        <w:spacing w:before="120" w:after="0" w:line="240" w:lineRule="auto"/>
        <w:jc w:val="both"/>
        <w:rPr>
          <w:rFonts w:ascii="Times New Roman" w:hAnsi="Times New Roman" w:cs="Times New Roman"/>
          <w:sz w:val="24"/>
          <w:szCs w:val="24"/>
        </w:rPr>
      </w:pPr>
      <w:r w:rsidRPr="00264F76">
        <w:rPr>
          <w:rFonts w:ascii="Times New Roman" w:hAnsi="Times New Roman" w:cs="Times New Roman"/>
          <w:sz w:val="24"/>
          <w:szCs w:val="24"/>
        </w:rPr>
        <w:t xml:space="preserve">Vane shear strength measured during quality assessment was higher (65-120 </w:t>
      </w:r>
      <w:proofErr w:type="spellStart"/>
      <w:r w:rsidRPr="00264F76">
        <w:rPr>
          <w:rFonts w:ascii="Times New Roman" w:hAnsi="Times New Roman" w:cs="Times New Roman"/>
          <w:sz w:val="24"/>
          <w:szCs w:val="24"/>
        </w:rPr>
        <w:t>kPa</w:t>
      </w:r>
      <w:proofErr w:type="spellEnd"/>
      <w:r w:rsidRPr="00264F76">
        <w:rPr>
          <w:rFonts w:ascii="Times New Roman" w:hAnsi="Times New Roman" w:cs="Times New Roman"/>
          <w:sz w:val="24"/>
          <w:szCs w:val="24"/>
        </w:rPr>
        <w:t xml:space="preserve">) than the target (60 </w:t>
      </w:r>
      <w:proofErr w:type="spellStart"/>
      <w:r w:rsidRPr="00264F76">
        <w:rPr>
          <w:rFonts w:ascii="Times New Roman" w:hAnsi="Times New Roman" w:cs="Times New Roman"/>
          <w:sz w:val="24"/>
          <w:szCs w:val="24"/>
        </w:rPr>
        <w:t>kPa</w:t>
      </w:r>
      <w:proofErr w:type="spellEnd"/>
      <w:r w:rsidRPr="00264F76">
        <w:rPr>
          <w:rFonts w:ascii="Times New Roman" w:hAnsi="Times New Roman" w:cs="Times New Roman"/>
          <w:sz w:val="24"/>
          <w:szCs w:val="24"/>
        </w:rPr>
        <w:t xml:space="preserve">) in case of all the ashes. </w:t>
      </w:r>
    </w:p>
    <w:p w:rsidR="00D448BD" w:rsidRPr="00264F76" w:rsidRDefault="00D448BD" w:rsidP="00D448BD">
      <w:pPr>
        <w:numPr>
          <w:ilvl w:val="0"/>
          <w:numId w:val="3"/>
        </w:numPr>
        <w:spacing w:before="120" w:after="0" w:line="240" w:lineRule="auto"/>
        <w:jc w:val="both"/>
        <w:rPr>
          <w:rFonts w:ascii="Times New Roman" w:hAnsi="Times New Roman" w:cs="Times New Roman"/>
          <w:sz w:val="24"/>
          <w:szCs w:val="24"/>
        </w:rPr>
      </w:pPr>
      <w:r w:rsidRPr="00264F76">
        <w:rPr>
          <w:rFonts w:ascii="Times New Roman" w:hAnsi="Times New Roman" w:cs="Times New Roman"/>
          <w:sz w:val="24"/>
          <w:szCs w:val="24"/>
        </w:rPr>
        <w:t>Compression strength of the drilled samples was similar for the all typ</w:t>
      </w:r>
      <w:r w:rsidR="00871B67" w:rsidRPr="00264F76">
        <w:rPr>
          <w:rFonts w:ascii="Times New Roman" w:hAnsi="Times New Roman" w:cs="Times New Roman"/>
          <w:sz w:val="24"/>
          <w:szCs w:val="24"/>
        </w:rPr>
        <w:t>es of the ashes (around 0,4 MPa</w:t>
      </w:r>
      <w:r w:rsidRPr="00264F76">
        <w:rPr>
          <w:rFonts w:ascii="Times New Roman" w:hAnsi="Times New Roman" w:cs="Times New Roman"/>
          <w:sz w:val="24"/>
          <w:szCs w:val="24"/>
        </w:rPr>
        <w:t xml:space="preserve">). </w:t>
      </w:r>
    </w:p>
    <w:p w:rsidR="00D448BD" w:rsidRPr="00264F76" w:rsidRDefault="00D448BD" w:rsidP="00D448BD">
      <w:pPr>
        <w:numPr>
          <w:ilvl w:val="0"/>
          <w:numId w:val="3"/>
        </w:numPr>
        <w:spacing w:before="120" w:after="0" w:line="240" w:lineRule="auto"/>
        <w:jc w:val="both"/>
        <w:rPr>
          <w:rFonts w:ascii="Times New Roman" w:hAnsi="Times New Roman" w:cs="Times New Roman"/>
          <w:sz w:val="24"/>
          <w:szCs w:val="24"/>
        </w:rPr>
      </w:pPr>
      <w:r w:rsidRPr="00264F76">
        <w:rPr>
          <w:rFonts w:ascii="Times New Roman" w:hAnsi="Times New Roman" w:cs="Times New Roman"/>
          <w:sz w:val="24"/>
          <w:szCs w:val="24"/>
        </w:rPr>
        <w:t xml:space="preserve">The pavement constructed onto the </w:t>
      </w:r>
      <w:proofErr w:type="spellStart"/>
      <w:r w:rsidRPr="00264F76">
        <w:rPr>
          <w:rFonts w:ascii="Times New Roman" w:hAnsi="Times New Roman" w:cs="Times New Roman"/>
          <w:sz w:val="24"/>
          <w:szCs w:val="24"/>
        </w:rPr>
        <w:t>stabilised</w:t>
      </w:r>
      <w:proofErr w:type="spellEnd"/>
      <w:r w:rsidRPr="00264F76">
        <w:rPr>
          <w:rFonts w:ascii="Times New Roman" w:hAnsi="Times New Roman" w:cs="Times New Roman"/>
          <w:sz w:val="24"/>
          <w:szCs w:val="24"/>
        </w:rPr>
        <w:t xml:space="preserve"> structure was done with only CFB ash without cement addition. For comparison, one part of the pavement was done by traditional method with cement. The section done with CFB ash gave the best </w:t>
      </w:r>
      <w:r w:rsidRPr="00264F76">
        <w:rPr>
          <w:rFonts w:ascii="Times New Roman" w:hAnsi="Times New Roman" w:cs="Times New Roman"/>
          <w:sz w:val="24"/>
          <w:szCs w:val="24"/>
        </w:rPr>
        <w:lastRenderedPageBreak/>
        <w:t>results of load bearing capacity (300</w:t>
      </w:r>
      <w:r w:rsidR="00B44ABD">
        <w:rPr>
          <w:rFonts w:ascii="Times New Roman" w:hAnsi="Times New Roman" w:cs="Times New Roman"/>
          <w:sz w:val="24"/>
          <w:szCs w:val="24"/>
        </w:rPr>
        <w:t xml:space="preserve"> </w:t>
      </w:r>
      <w:r w:rsidRPr="00264F76">
        <w:rPr>
          <w:rFonts w:ascii="Times New Roman" w:hAnsi="Times New Roman" w:cs="Times New Roman"/>
          <w:sz w:val="24"/>
          <w:szCs w:val="24"/>
        </w:rPr>
        <w:t>MPa) that was twice higher than designed</w:t>
      </w:r>
      <w:r w:rsidR="00871B67" w:rsidRPr="00264F76">
        <w:rPr>
          <w:rFonts w:ascii="Times New Roman" w:hAnsi="Times New Roman" w:cs="Times New Roman"/>
          <w:sz w:val="24"/>
          <w:szCs w:val="24"/>
        </w:rPr>
        <w:t xml:space="preserve"> </w:t>
      </w:r>
      <w:proofErr w:type="gramStart"/>
      <w:r w:rsidR="00871B67" w:rsidRPr="00264F76">
        <w:rPr>
          <w:rFonts w:ascii="Times New Roman" w:hAnsi="Times New Roman" w:cs="Times New Roman"/>
          <w:sz w:val="24"/>
          <w:szCs w:val="24"/>
        </w:rPr>
        <w:t>h</w:t>
      </w:r>
      <w:r w:rsidRPr="00264F76">
        <w:rPr>
          <w:rFonts w:ascii="Times New Roman" w:hAnsi="Times New Roman" w:cs="Times New Roman"/>
          <w:sz w:val="24"/>
          <w:szCs w:val="24"/>
        </w:rPr>
        <w:t>(</w:t>
      </w:r>
      <w:proofErr w:type="gramEnd"/>
      <w:r w:rsidRPr="00264F76">
        <w:rPr>
          <w:rFonts w:ascii="Times New Roman" w:hAnsi="Times New Roman" w:cs="Times New Roman"/>
          <w:sz w:val="24"/>
          <w:szCs w:val="24"/>
        </w:rPr>
        <w:t xml:space="preserve">170 MPa). </w:t>
      </w:r>
    </w:p>
    <w:p w:rsidR="00D448BD" w:rsidRPr="00264F76" w:rsidRDefault="00D448BD" w:rsidP="00D448BD">
      <w:pPr>
        <w:spacing w:before="120"/>
        <w:jc w:val="both"/>
        <w:rPr>
          <w:rFonts w:ascii="Times New Roman" w:hAnsi="Times New Roman" w:cs="Times New Roman"/>
          <w:sz w:val="24"/>
          <w:szCs w:val="24"/>
        </w:rPr>
      </w:pPr>
      <w:r w:rsidRPr="00264F76">
        <w:rPr>
          <w:rFonts w:ascii="Times New Roman" w:hAnsi="Times New Roman" w:cs="Times New Roman"/>
          <w:sz w:val="24"/>
          <w:szCs w:val="24"/>
        </w:rPr>
        <w:t xml:space="preserve">It could be concluded that pilot testing of OSA was successful and OSA proves itself as technically suitable aggregate. </w:t>
      </w:r>
    </w:p>
    <w:p w:rsidR="00D448BD" w:rsidRPr="00264F76" w:rsidRDefault="00D448BD" w:rsidP="00D448BD">
      <w:pPr>
        <w:spacing w:before="120"/>
        <w:jc w:val="both"/>
        <w:rPr>
          <w:rFonts w:ascii="Times New Roman" w:hAnsi="Times New Roman" w:cs="Times New Roman"/>
          <w:sz w:val="24"/>
          <w:szCs w:val="24"/>
        </w:rPr>
      </w:pPr>
      <w:r w:rsidRPr="00264F76">
        <w:rPr>
          <w:rFonts w:ascii="Times New Roman" w:hAnsi="Times New Roman" w:cs="Times New Roman"/>
          <w:sz w:val="24"/>
          <w:szCs w:val="24"/>
        </w:rPr>
        <w:t>The environmental monitoring included sampling of soil and surface water (from the ditches next to the pilot sections) and flora observation. The background data (water and soil samples from the pilot sites)</w:t>
      </w:r>
      <w:r w:rsidRPr="00EB7DDC">
        <w:rPr>
          <w:rFonts w:ascii="Times New Roman" w:hAnsi="Times New Roman" w:cs="Times New Roman"/>
          <w:sz w:val="22"/>
          <w:szCs w:val="22"/>
        </w:rPr>
        <w:t xml:space="preserve"> </w:t>
      </w:r>
      <w:r w:rsidRPr="00264F76">
        <w:rPr>
          <w:rFonts w:ascii="Times New Roman" w:hAnsi="Times New Roman" w:cs="Times New Roman"/>
          <w:sz w:val="24"/>
          <w:szCs w:val="24"/>
        </w:rPr>
        <w:t xml:space="preserve">for environmental impacts analysis were collected before the construction to compare with the measurements results after the piloting. </w:t>
      </w:r>
    </w:p>
    <w:p w:rsidR="00D448BD" w:rsidRPr="00264F76" w:rsidRDefault="00D448BD" w:rsidP="00D448BD">
      <w:pPr>
        <w:spacing w:before="120"/>
        <w:jc w:val="both"/>
        <w:rPr>
          <w:rFonts w:ascii="Times New Roman" w:hAnsi="Times New Roman" w:cs="Times New Roman"/>
          <w:sz w:val="24"/>
          <w:szCs w:val="24"/>
        </w:rPr>
      </w:pPr>
      <w:r w:rsidRPr="00264F76">
        <w:rPr>
          <w:rFonts w:ascii="Times New Roman" w:hAnsi="Times New Roman" w:cs="Times New Roman"/>
          <w:sz w:val="24"/>
          <w:szCs w:val="24"/>
        </w:rPr>
        <w:t xml:space="preserve">From the results of the environmental monitoring we could see the fluctuation in concentrations of some metals and anions in the samples of surface water and soils during several years of monitoring (at both pilot sites), but none of the concentrations exceeded the target values of the environmental legislation. Special attention should be paid to the OSA from pulverized firing regarding </w:t>
      </w:r>
      <w:proofErr w:type="spellStart"/>
      <w:r w:rsidRPr="00264F76">
        <w:rPr>
          <w:rFonts w:ascii="Times New Roman" w:hAnsi="Times New Roman" w:cs="Times New Roman"/>
          <w:sz w:val="24"/>
          <w:szCs w:val="24"/>
        </w:rPr>
        <w:t>sulphates</w:t>
      </w:r>
      <w:proofErr w:type="spellEnd"/>
      <w:r w:rsidRPr="00264F76">
        <w:rPr>
          <w:rFonts w:ascii="Times New Roman" w:hAnsi="Times New Roman" w:cs="Times New Roman"/>
          <w:sz w:val="24"/>
          <w:szCs w:val="24"/>
        </w:rPr>
        <w:t xml:space="preserve">, as this anions concentration might exceed some EU country legislation (for example if soils or waters are sensible to </w:t>
      </w:r>
      <w:proofErr w:type="spellStart"/>
      <w:r w:rsidRPr="00264F76">
        <w:rPr>
          <w:rFonts w:ascii="Times New Roman" w:hAnsi="Times New Roman" w:cs="Times New Roman"/>
          <w:sz w:val="24"/>
          <w:szCs w:val="24"/>
        </w:rPr>
        <w:t>sulphates</w:t>
      </w:r>
      <w:proofErr w:type="spellEnd"/>
      <w:r w:rsidRPr="00264F76">
        <w:rPr>
          <w:rFonts w:ascii="Times New Roman" w:hAnsi="Times New Roman" w:cs="Times New Roman"/>
          <w:sz w:val="24"/>
          <w:szCs w:val="24"/>
        </w:rPr>
        <w:t xml:space="preserve">). </w:t>
      </w:r>
    </w:p>
    <w:p w:rsidR="00D448BD" w:rsidRPr="00264F76" w:rsidRDefault="00D448BD" w:rsidP="00D448BD">
      <w:pPr>
        <w:spacing w:before="120"/>
        <w:jc w:val="both"/>
        <w:rPr>
          <w:rFonts w:ascii="Times New Roman" w:hAnsi="Times New Roman" w:cs="Times New Roman"/>
          <w:sz w:val="24"/>
          <w:szCs w:val="24"/>
        </w:rPr>
      </w:pPr>
      <w:r w:rsidRPr="00264F76">
        <w:rPr>
          <w:rFonts w:ascii="Times New Roman" w:hAnsi="Times New Roman" w:cs="Times New Roman"/>
          <w:sz w:val="24"/>
          <w:szCs w:val="24"/>
        </w:rPr>
        <w:t xml:space="preserve">There was no influence on the flora around the pilot site. Instead, it was a bloom of vegetation. It is might be explained by the influence of OSA, as it contains valuable nutrients for the plants. OSA is used in Estonia officially as a </w:t>
      </w:r>
      <w:proofErr w:type="spellStart"/>
      <w:r w:rsidRPr="00264F76">
        <w:rPr>
          <w:rFonts w:ascii="Times New Roman" w:hAnsi="Times New Roman" w:cs="Times New Roman"/>
          <w:sz w:val="24"/>
          <w:szCs w:val="24"/>
        </w:rPr>
        <w:t>fertiliser</w:t>
      </w:r>
      <w:proofErr w:type="spellEnd"/>
      <w:r w:rsidRPr="00264F76">
        <w:rPr>
          <w:rFonts w:ascii="Times New Roman" w:hAnsi="Times New Roman" w:cs="Times New Roman"/>
          <w:sz w:val="24"/>
          <w:szCs w:val="24"/>
        </w:rPr>
        <w:t xml:space="preserve">.  </w:t>
      </w:r>
    </w:p>
    <w:p w:rsidR="00D448BD" w:rsidRPr="00264F76" w:rsidRDefault="00D448BD" w:rsidP="00D448BD">
      <w:pPr>
        <w:spacing w:before="120"/>
        <w:jc w:val="both"/>
        <w:rPr>
          <w:rFonts w:ascii="Times New Roman" w:hAnsi="Times New Roman" w:cs="Times New Roman"/>
          <w:sz w:val="24"/>
          <w:szCs w:val="24"/>
        </w:rPr>
      </w:pPr>
      <w:r w:rsidRPr="00264F76">
        <w:rPr>
          <w:rFonts w:ascii="Times New Roman" w:hAnsi="Times New Roman" w:cs="Times New Roman"/>
          <w:sz w:val="24"/>
          <w:szCs w:val="24"/>
        </w:rPr>
        <w:t xml:space="preserve">In </w:t>
      </w:r>
      <w:r w:rsidR="00B44ABD" w:rsidRPr="00264F76">
        <w:rPr>
          <w:rFonts w:ascii="Times New Roman" w:hAnsi="Times New Roman" w:cs="Times New Roman"/>
          <w:sz w:val="24"/>
          <w:szCs w:val="24"/>
        </w:rPr>
        <w:t>general,</w:t>
      </w:r>
      <w:r w:rsidRPr="00264F76">
        <w:rPr>
          <w:rFonts w:ascii="Times New Roman" w:hAnsi="Times New Roman" w:cs="Times New Roman"/>
          <w:sz w:val="24"/>
          <w:szCs w:val="24"/>
        </w:rPr>
        <w:t xml:space="preserve"> it can be concluded that there are no impacts to the environment coming from OSA use in road construction and it proves itself as environmentally safe aggregate.</w:t>
      </w:r>
    </w:p>
    <w:p w:rsidR="00D448BD" w:rsidRPr="00264F76" w:rsidRDefault="00D448BD" w:rsidP="00D448BD">
      <w:pPr>
        <w:spacing w:before="120"/>
        <w:jc w:val="both"/>
        <w:rPr>
          <w:rFonts w:ascii="Times New Roman" w:hAnsi="Times New Roman" w:cs="Times New Roman"/>
          <w:sz w:val="24"/>
          <w:szCs w:val="24"/>
        </w:rPr>
      </w:pPr>
      <w:r w:rsidRPr="00264F76">
        <w:rPr>
          <w:rFonts w:ascii="Times New Roman" w:hAnsi="Times New Roman" w:cs="Times New Roman"/>
          <w:sz w:val="24"/>
          <w:szCs w:val="24"/>
        </w:rPr>
        <w:t>The LCA and LCC sturdies supported the project action results.</w:t>
      </w:r>
    </w:p>
    <w:p w:rsidR="00D448BD" w:rsidRPr="00264F76" w:rsidRDefault="00D448BD" w:rsidP="00D448BD">
      <w:pPr>
        <w:spacing w:before="120"/>
        <w:jc w:val="both"/>
        <w:rPr>
          <w:rFonts w:ascii="Times New Roman" w:hAnsi="Times New Roman" w:cs="Times New Roman"/>
          <w:sz w:val="24"/>
          <w:szCs w:val="24"/>
        </w:rPr>
      </w:pPr>
      <w:r w:rsidRPr="00264F76">
        <w:rPr>
          <w:rFonts w:ascii="Times New Roman" w:hAnsi="Times New Roman" w:cs="Times New Roman"/>
          <w:sz w:val="24"/>
          <w:szCs w:val="24"/>
        </w:rPr>
        <w:t>The aim of the LCA study was to determine and compare the potential environmental impacts of 4 different alternatives (with OSA and without) of constructing a specific road structure. Primary attention in OSAMAT was paid to the depletion of natural resources and the global warming potential. According to the LCA made for the N-M and S-V pilots, the environmental load can be decreased by using oil shale ash as a construction material for road construction.</w:t>
      </w:r>
    </w:p>
    <w:p w:rsidR="00D448BD" w:rsidRPr="00264F76" w:rsidRDefault="00D448BD" w:rsidP="00D448BD">
      <w:pPr>
        <w:spacing w:before="120"/>
        <w:jc w:val="both"/>
        <w:rPr>
          <w:rFonts w:ascii="Times New Roman" w:hAnsi="Times New Roman" w:cs="Times New Roman"/>
          <w:sz w:val="24"/>
          <w:szCs w:val="24"/>
        </w:rPr>
      </w:pPr>
      <w:r w:rsidRPr="00264F76">
        <w:rPr>
          <w:rFonts w:ascii="Times New Roman" w:hAnsi="Times New Roman" w:cs="Times New Roman"/>
          <w:sz w:val="24"/>
          <w:szCs w:val="24"/>
        </w:rPr>
        <w:t>The purpose of the LCC was to compare the relevant investment costs of the alternatives and find out if OSA use was cost-effective. The LCC results showed that the discounted annual cost per 1 kilometer of road was lower for structures with alternative construction materials like OSA.</w:t>
      </w:r>
    </w:p>
    <w:p w:rsidR="00D448BD" w:rsidRPr="00264F76" w:rsidRDefault="00D448BD" w:rsidP="00D448BD">
      <w:pPr>
        <w:spacing w:before="120"/>
        <w:jc w:val="both"/>
        <w:rPr>
          <w:rFonts w:ascii="Times New Roman" w:hAnsi="Times New Roman" w:cs="Times New Roman"/>
          <w:sz w:val="24"/>
          <w:szCs w:val="24"/>
        </w:rPr>
      </w:pPr>
      <w:r w:rsidRPr="00264F76">
        <w:rPr>
          <w:rFonts w:ascii="Times New Roman" w:hAnsi="Times New Roman" w:cs="Times New Roman"/>
          <w:sz w:val="24"/>
          <w:szCs w:val="24"/>
        </w:rPr>
        <w:t>Through all the period of the project implementation the dissemination actions went along with demonstration activities from the start of the project in 2010 until the end of the project in 2016, including after-LIFE period. We can state with certainty that the project improved public awareness about OSA and its use significantly and let to make very important decisions regarding OSA use in road construction on the local authorities’ level. Dissemination of technical and environmental monitoring results helped us to convince public and authorities that OSA is valuable construction material and doesn’t have impacts on nature. As the result the very important decisions were done on the country level</w:t>
      </w:r>
      <w:r w:rsidR="00871B67" w:rsidRPr="00264F76">
        <w:rPr>
          <w:rFonts w:ascii="Times New Roman" w:hAnsi="Times New Roman" w:cs="Times New Roman"/>
          <w:sz w:val="24"/>
          <w:szCs w:val="24"/>
        </w:rPr>
        <w:t>:</w:t>
      </w:r>
      <w:r w:rsidRPr="00264F76">
        <w:rPr>
          <w:rFonts w:ascii="Times New Roman" w:hAnsi="Times New Roman" w:cs="Times New Roman"/>
          <w:sz w:val="24"/>
          <w:szCs w:val="24"/>
        </w:rPr>
        <w:t xml:space="preserve"> 1) OSA was </w:t>
      </w:r>
      <w:proofErr w:type="spellStart"/>
      <w:r w:rsidRPr="00264F76">
        <w:rPr>
          <w:rFonts w:ascii="Times New Roman" w:hAnsi="Times New Roman" w:cs="Times New Roman"/>
          <w:sz w:val="24"/>
          <w:szCs w:val="24"/>
        </w:rPr>
        <w:t>standardised</w:t>
      </w:r>
      <w:proofErr w:type="spellEnd"/>
      <w:r w:rsidRPr="00264F76">
        <w:rPr>
          <w:rFonts w:ascii="Times New Roman" w:hAnsi="Times New Roman" w:cs="Times New Roman"/>
          <w:sz w:val="24"/>
          <w:szCs w:val="24"/>
        </w:rPr>
        <w:t xml:space="preserve"> as product for using in cement, concrete and gas concrete production (OSAMAT technical and environmental monitoring results played an important role in decision making) 2) OSA will be tested in 2017 for using in mass-</w:t>
      </w:r>
      <w:proofErr w:type="spellStart"/>
      <w:r w:rsidRPr="00264F76">
        <w:rPr>
          <w:rFonts w:ascii="Times New Roman" w:hAnsi="Times New Roman" w:cs="Times New Roman"/>
          <w:sz w:val="24"/>
          <w:szCs w:val="24"/>
        </w:rPr>
        <w:t>stabilisation</w:t>
      </w:r>
      <w:proofErr w:type="spellEnd"/>
      <w:r w:rsidRPr="00264F76">
        <w:rPr>
          <w:rFonts w:ascii="Times New Roman" w:hAnsi="Times New Roman" w:cs="Times New Roman"/>
          <w:sz w:val="24"/>
          <w:szCs w:val="24"/>
        </w:rPr>
        <w:t xml:space="preserve"> of soils in Rail Baltic railway construction  (the biggest construction in Estonia in the coming years), 3) Estonian Road Administration has been </w:t>
      </w:r>
      <w:r w:rsidRPr="00264F76">
        <w:rPr>
          <w:rFonts w:ascii="Times New Roman" w:hAnsi="Times New Roman" w:cs="Times New Roman"/>
          <w:sz w:val="24"/>
          <w:szCs w:val="24"/>
        </w:rPr>
        <w:lastRenderedPageBreak/>
        <w:t>testing OSA to use in construction of Tallinn –Tartu highway, 4) EE considers the possibility of OSA use in mass-</w:t>
      </w:r>
      <w:proofErr w:type="spellStart"/>
      <w:r w:rsidRPr="00264F76">
        <w:rPr>
          <w:rFonts w:ascii="Times New Roman" w:hAnsi="Times New Roman" w:cs="Times New Roman"/>
          <w:sz w:val="24"/>
          <w:szCs w:val="24"/>
        </w:rPr>
        <w:t>stabilisation</w:t>
      </w:r>
      <w:proofErr w:type="spellEnd"/>
      <w:r w:rsidRPr="00264F76">
        <w:rPr>
          <w:rFonts w:ascii="Times New Roman" w:hAnsi="Times New Roman" w:cs="Times New Roman"/>
          <w:sz w:val="24"/>
          <w:szCs w:val="24"/>
        </w:rPr>
        <w:t xml:space="preserve"> of soil in construction of </w:t>
      </w:r>
      <w:proofErr w:type="spellStart"/>
      <w:r w:rsidRPr="00264F76">
        <w:rPr>
          <w:rFonts w:ascii="Times New Roman" w:hAnsi="Times New Roman" w:cs="Times New Roman"/>
          <w:sz w:val="24"/>
          <w:szCs w:val="24"/>
        </w:rPr>
        <w:t>Tootsi</w:t>
      </w:r>
      <w:proofErr w:type="spellEnd"/>
      <w:r w:rsidRPr="00264F76">
        <w:rPr>
          <w:rFonts w:ascii="Times New Roman" w:hAnsi="Times New Roman" w:cs="Times New Roman"/>
          <w:sz w:val="24"/>
          <w:szCs w:val="24"/>
        </w:rPr>
        <w:t xml:space="preserve"> wind park. We started collaboration with ECOBA, big cement producers and civil-engineering companies in Finland, Sweden, and Lithuania. </w:t>
      </w:r>
    </w:p>
    <w:p w:rsidR="00D448BD" w:rsidRPr="00264F76" w:rsidRDefault="00D448BD" w:rsidP="00D448BD">
      <w:pPr>
        <w:spacing w:before="120"/>
        <w:jc w:val="both"/>
        <w:rPr>
          <w:rFonts w:ascii="Times New Roman" w:hAnsi="Times New Roman" w:cs="Times New Roman"/>
          <w:sz w:val="24"/>
          <w:szCs w:val="24"/>
        </w:rPr>
      </w:pPr>
      <w:r w:rsidRPr="00264F76">
        <w:rPr>
          <w:rFonts w:ascii="Times New Roman" w:hAnsi="Times New Roman" w:cs="Times New Roman"/>
          <w:sz w:val="24"/>
          <w:szCs w:val="24"/>
        </w:rPr>
        <w:t xml:space="preserve">Dissemination actions included the production of the main outcome of the project – “Guidelines for the </w:t>
      </w:r>
      <w:r w:rsidR="00871B67" w:rsidRPr="00264F76">
        <w:rPr>
          <w:rFonts w:ascii="Times New Roman" w:hAnsi="Times New Roman" w:cs="Times New Roman"/>
          <w:sz w:val="24"/>
          <w:szCs w:val="24"/>
        </w:rPr>
        <w:t>European Practice” (could be found at www.osamat.ee</w:t>
      </w:r>
      <w:r w:rsidRPr="00264F76">
        <w:rPr>
          <w:rFonts w:ascii="Times New Roman" w:hAnsi="Times New Roman" w:cs="Times New Roman"/>
          <w:sz w:val="24"/>
          <w:szCs w:val="24"/>
        </w:rPr>
        <w:t>). The guidelines give instruction for the constructor how to use OSA in road construction (tested applications).</w:t>
      </w:r>
    </w:p>
    <w:p w:rsidR="00D448BD" w:rsidRPr="00264F76" w:rsidRDefault="00D448BD" w:rsidP="00D448BD">
      <w:pPr>
        <w:spacing w:before="120"/>
        <w:jc w:val="both"/>
        <w:rPr>
          <w:rFonts w:ascii="Times New Roman" w:hAnsi="Times New Roman" w:cs="Times New Roman"/>
          <w:sz w:val="24"/>
          <w:szCs w:val="24"/>
        </w:rPr>
      </w:pPr>
      <w:r w:rsidRPr="00264F76">
        <w:rPr>
          <w:rFonts w:ascii="Times New Roman" w:hAnsi="Times New Roman" w:cs="Times New Roman"/>
          <w:sz w:val="24"/>
          <w:szCs w:val="24"/>
        </w:rPr>
        <w:t xml:space="preserve">The project actions have proved OSA suitability as a construction material technically, environmentally and economically. The </w:t>
      </w:r>
      <w:proofErr w:type="spellStart"/>
      <w:r w:rsidRPr="00264F76">
        <w:rPr>
          <w:rFonts w:ascii="Times New Roman" w:hAnsi="Times New Roman" w:cs="Times New Roman"/>
          <w:sz w:val="24"/>
          <w:szCs w:val="24"/>
        </w:rPr>
        <w:t>utilisation</w:t>
      </w:r>
      <w:proofErr w:type="spellEnd"/>
      <w:r w:rsidRPr="00264F76">
        <w:rPr>
          <w:rFonts w:ascii="Times New Roman" w:hAnsi="Times New Roman" w:cs="Times New Roman"/>
          <w:sz w:val="24"/>
          <w:szCs w:val="24"/>
        </w:rPr>
        <w:t xml:space="preserve"> of OSA brings environmental, economic and social benefits for the local and EU public. OSA </w:t>
      </w:r>
      <w:proofErr w:type="spellStart"/>
      <w:r w:rsidRPr="00264F76">
        <w:rPr>
          <w:rFonts w:ascii="Times New Roman" w:hAnsi="Times New Roman" w:cs="Times New Roman"/>
          <w:sz w:val="24"/>
          <w:szCs w:val="24"/>
        </w:rPr>
        <w:t>utilisation</w:t>
      </w:r>
      <w:proofErr w:type="spellEnd"/>
      <w:r w:rsidRPr="00264F76">
        <w:rPr>
          <w:rFonts w:ascii="Times New Roman" w:hAnsi="Times New Roman" w:cs="Times New Roman"/>
          <w:sz w:val="24"/>
          <w:szCs w:val="24"/>
        </w:rPr>
        <w:t xml:space="preserve"> as a binder in road construction means reduction of CO2 emissions and in depletion of natural resources. The potential for OSA usage in Europe is around 900 000 t/year thus around 630 000 t/year of CO2 emissions could be eliminated.  </w:t>
      </w:r>
    </w:p>
    <w:p w:rsidR="00D448BD" w:rsidRPr="00264F76" w:rsidRDefault="00D448BD" w:rsidP="00D448BD">
      <w:pPr>
        <w:spacing w:before="120"/>
        <w:jc w:val="both"/>
        <w:rPr>
          <w:rFonts w:ascii="Times New Roman" w:hAnsi="Times New Roman" w:cs="Times New Roman"/>
          <w:sz w:val="24"/>
          <w:szCs w:val="24"/>
        </w:rPr>
      </w:pPr>
      <w:r w:rsidRPr="00264F76">
        <w:rPr>
          <w:rFonts w:ascii="Times New Roman" w:hAnsi="Times New Roman" w:cs="Times New Roman"/>
          <w:sz w:val="24"/>
          <w:szCs w:val="24"/>
        </w:rPr>
        <w:t xml:space="preserve">The project costs amounted as </w:t>
      </w:r>
      <w:r w:rsidRPr="00264F76">
        <w:rPr>
          <w:rFonts w:ascii="Times New Roman" w:hAnsi="Times New Roman" w:cs="Times New Roman"/>
          <w:snapToGrid w:val="0"/>
          <w:color w:val="000000"/>
          <w:sz w:val="24"/>
          <w:szCs w:val="24"/>
        </w:rPr>
        <w:t>2 430 710, 50</w:t>
      </w:r>
      <w:r w:rsidRPr="00264F76">
        <w:rPr>
          <w:rFonts w:ascii="Times New Roman" w:hAnsi="Times New Roman" w:cs="Times New Roman"/>
          <w:b/>
          <w:snapToGrid w:val="0"/>
          <w:color w:val="000000"/>
          <w:sz w:val="24"/>
          <w:szCs w:val="24"/>
        </w:rPr>
        <w:t xml:space="preserve"> </w:t>
      </w:r>
      <w:r w:rsidRPr="00264F76">
        <w:rPr>
          <w:rFonts w:ascii="Times New Roman" w:hAnsi="Times New Roman" w:cs="Times New Roman"/>
          <w:sz w:val="24"/>
          <w:szCs w:val="24"/>
        </w:rPr>
        <w:t xml:space="preserve">€ which is a bit higher (51 430, 50 €) than the planned project budget (2 379 280 €). The exceeding of the budget was connected mainly to the project prolongation and the need to make additional technical and environmental monitoring to verify pilot construction and </w:t>
      </w:r>
      <w:r w:rsidR="00871B67" w:rsidRPr="00264F76">
        <w:rPr>
          <w:rFonts w:ascii="Times New Roman" w:hAnsi="Times New Roman" w:cs="Times New Roman"/>
          <w:sz w:val="24"/>
          <w:szCs w:val="24"/>
        </w:rPr>
        <w:t xml:space="preserve">the </w:t>
      </w:r>
      <w:r w:rsidRPr="00264F76">
        <w:rPr>
          <w:rFonts w:ascii="Times New Roman" w:hAnsi="Times New Roman" w:cs="Times New Roman"/>
          <w:sz w:val="24"/>
          <w:szCs w:val="24"/>
        </w:rPr>
        <w:t xml:space="preserve">project action results. </w:t>
      </w:r>
    </w:p>
    <w:p w:rsidR="00D448BD" w:rsidRPr="00264F76" w:rsidRDefault="00D448BD" w:rsidP="00D448BD">
      <w:pPr>
        <w:spacing w:before="120"/>
        <w:jc w:val="both"/>
        <w:rPr>
          <w:rFonts w:ascii="Times New Roman" w:hAnsi="Times New Roman" w:cs="Times New Roman"/>
          <w:sz w:val="24"/>
          <w:szCs w:val="24"/>
        </w:rPr>
      </w:pPr>
      <w:r w:rsidRPr="00264F76">
        <w:rPr>
          <w:rFonts w:ascii="Times New Roman" w:hAnsi="Times New Roman" w:cs="Times New Roman"/>
          <w:sz w:val="24"/>
          <w:szCs w:val="24"/>
        </w:rPr>
        <w:t xml:space="preserve">Despite the project prolongation and </w:t>
      </w:r>
      <w:proofErr w:type="gramStart"/>
      <w:r w:rsidRPr="00264F76">
        <w:rPr>
          <w:rFonts w:ascii="Times New Roman" w:hAnsi="Times New Roman" w:cs="Times New Roman"/>
          <w:sz w:val="24"/>
          <w:szCs w:val="24"/>
        </w:rPr>
        <w:t>amendments</w:t>
      </w:r>
      <w:proofErr w:type="gramEnd"/>
      <w:r w:rsidRPr="00264F76">
        <w:rPr>
          <w:rFonts w:ascii="Times New Roman" w:hAnsi="Times New Roman" w:cs="Times New Roman"/>
          <w:sz w:val="24"/>
          <w:szCs w:val="24"/>
        </w:rPr>
        <w:t xml:space="preserve"> the overall project implementation can be assessed as successful and helpful in promotion carbon free alternative materials like OSA in new construction technologies. </w:t>
      </w:r>
    </w:p>
    <w:p w:rsidR="00D448BD" w:rsidRPr="00264F76" w:rsidRDefault="00D448BD" w:rsidP="00D448BD">
      <w:pPr>
        <w:spacing w:before="120"/>
        <w:jc w:val="both"/>
        <w:rPr>
          <w:rFonts w:ascii="Times New Roman" w:hAnsi="Times New Roman" w:cs="Times New Roman"/>
          <w:sz w:val="24"/>
          <w:szCs w:val="24"/>
        </w:rPr>
      </w:pPr>
    </w:p>
    <w:p w:rsidR="00264F76" w:rsidRDefault="00264F76">
      <w:pPr>
        <w:spacing w:after="160" w:line="259" w:lineRule="auto"/>
        <w:rPr>
          <w:rFonts w:ascii="Times New Roman" w:eastAsiaTheme="majorEastAsia" w:hAnsi="Times New Roman" w:cs="Times New Roman"/>
          <w:color w:val="000000" w:themeColor="text1"/>
          <w:sz w:val="32"/>
          <w:szCs w:val="32"/>
        </w:rPr>
      </w:pPr>
      <w:r>
        <w:rPr>
          <w:rFonts w:ascii="Times New Roman" w:hAnsi="Times New Roman" w:cs="Times New Roman"/>
          <w:color w:val="000000" w:themeColor="text1"/>
        </w:rPr>
        <w:br w:type="page"/>
      </w:r>
    </w:p>
    <w:p w:rsidR="00997E41" w:rsidRPr="00997E41" w:rsidRDefault="00997E41" w:rsidP="00997E41">
      <w:pPr>
        <w:pStyle w:val="Heading1"/>
        <w:rPr>
          <w:rFonts w:ascii="Times New Roman" w:hAnsi="Times New Roman" w:cs="Times New Roman"/>
          <w:color w:val="000000" w:themeColor="text1"/>
        </w:rPr>
      </w:pPr>
      <w:bookmarkStart w:id="4" w:name="_Toc474481835"/>
      <w:r>
        <w:rPr>
          <w:rFonts w:ascii="Times New Roman" w:hAnsi="Times New Roman" w:cs="Times New Roman"/>
          <w:color w:val="000000" w:themeColor="text1"/>
        </w:rPr>
        <w:lastRenderedPageBreak/>
        <w:t>2</w:t>
      </w:r>
      <w:r w:rsidR="00264F76">
        <w:rPr>
          <w:rFonts w:ascii="Times New Roman" w:hAnsi="Times New Roman" w:cs="Times New Roman"/>
          <w:color w:val="000000" w:themeColor="text1"/>
        </w:rPr>
        <w:t xml:space="preserve"> </w:t>
      </w:r>
      <w:r w:rsidRPr="00997E41">
        <w:rPr>
          <w:rFonts w:ascii="Times New Roman" w:hAnsi="Times New Roman" w:cs="Times New Roman"/>
          <w:color w:val="000000" w:themeColor="text1"/>
        </w:rPr>
        <w:t>Introduction</w:t>
      </w:r>
      <w:bookmarkEnd w:id="4"/>
      <w:r w:rsidRPr="00997E41">
        <w:rPr>
          <w:rFonts w:ascii="Times New Roman" w:hAnsi="Times New Roman" w:cs="Times New Roman"/>
          <w:color w:val="000000" w:themeColor="text1"/>
        </w:rPr>
        <w:t xml:space="preserve"> </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Every year around 6 </w:t>
      </w:r>
      <w:proofErr w:type="spellStart"/>
      <w:r w:rsidRPr="00997E41">
        <w:rPr>
          <w:rFonts w:ascii="Times New Roman" w:hAnsi="Times New Roman" w:cs="Times New Roman"/>
          <w:sz w:val="24"/>
          <w:szCs w:val="24"/>
        </w:rPr>
        <w:t>mln</w:t>
      </w:r>
      <w:proofErr w:type="spellEnd"/>
      <w:r w:rsidRPr="00997E41">
        <w:rPr>
          <w:rFonts w:ascii="Times New Roman" w:hAnsi="Times New Roman" w:cs="Times New Roman"/>
          <w:sz w:val="24"/>
          <w:szCs w:val="24"/>
        </w:rPr>
        <w:t xml:space="preserve"> tones of OSA is generated in Estonia. OSA removed from the boilers is transported to the plateaus through a pipe system as water slurry. OSA is rich in free lime. Contacting free lime with water leads to pH values above 13. The highly alkaline leachates from the ash deposits pose an environmental risk, and the ash plateaus are considered as major pollution sources. </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In earlier decades, OSA has been extensively studied, that has made OSA available for usage in production of construction materials and cement, in road construction and in liming of acid soils. Despite numerous studies only a small amount of oil shale ash is currently recycled, a little more than 3% of the annual amount produced. Use of OSA road construction is considered as alternative to landfilling that helps to reduce the ash amounts to be deposited as well as reduce its environmental impact. </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Due to its chemical content OSA is considered as a valuable binder material, which could be used to improve stabilization and strength of civil-engineering structures. Based on these assumptions the OSAMAT project was initiated. The scope of the project </w:t>
      </w:r>
      <w:proofErr w:type="gramStart"/>
      <w:r w:rsidRPr="00997E41">
        <w:rPr>
          <w:rFonts w:ascii="Times New Roman" w:hAnsi="Times New Roman" w:cs="Times New Roman"/>
          <w:sz w:val="24"/>
          <w:szCs w:val="24"/>
        </w:rPr>
        <w:t>include</w:t>
      </w:r>
      <w:proofErr w:type="gramEnd"/>
      <w:r w:rsidRPr="00997E41">
        <w:rPr>
          <w:rFonts w:ascii="Times New Roman" w:hAnsi="Times New Roman" w:cs="Times New Roman"/>
          <w:sz w:val="24"/>
          <w:szCs w:val="24"/>
        </w:rPr>
        <w:t xml:space="preserve"> three different applications at the two pilot sites: layer stabilization of existing road base courses with binders based on OSA, mass stabilization of peat with binders based on OSA, structural road base course by mixing different types of fractions of oil shale mining waste with OSA and verification of OSA feasibility as construction material with respect to the environmental, technical and economic criteria.</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The results of the project prove that cement can be substituted by OSA partly or fully. According to the project result the technically suitable ash types for road construction refer to the fly ash, meaning the annual potential for usage altogether ~2 700 000 t.</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OSA has similar properties to cement. To prove OSA technical suitability was very important as it directly influences on getting environmental benefits from OSA use in two directions: firstly, the use of OSA instead of cement means lesser deposition on the landfill, thus improving ecological situation in the region. Secondly, OSA production doesn’t produce airborne greenhouse emissions and other environmental impacts comparing to natural aggregates production (</w:t>
      </w:r>
      <w:proofErr w:type="spellStart"/>
      <w:r w:rsidRPr="00997E41">
        <w:rPr>
          <w:rFonts w:ascii="Times New Roman" w:hAnsi="Times New Roman" w:cs="Times New Roman"/>
          <w:sz w:val="24"/>
          <w:szCs w:val="24"/>
        </w:rPr>
        <w:t>incl</w:t>
      </w:r>
      <w:proofErr w:type="spellEnd"/>
      <w:r w:rsidRPr="00997E41">
        <w:rPr>
          <w:rFonts w:ascii="Times New Roman" w:hAnsi="Times New Roman" w:cs="Times New Roman"/>
          <w:sz w:val="24"/>
          <w:szCs w:val="24"/>
        </w:rPr>
        <w:t xml:space="preserve"> raw materials withdrawal, transportation). </w:t>
      </w:r>
      <w:proofErr w:type="gramStart"/>
      <w:r w:rsidRPr="00997E41">
        <w:rPr>
          <w:rFonts w:ascii="Times New Roman" w:hAnsi="Times New Roman" w:cs="Times New Roman"/>
          <w:sz w:val="24"/>
          <w:szCs w:val="24"/>
        </w:rPr>
        <w:t>Consequently</w:t>
      </w:r>
      <w:proofErr w:type="gramEnd"/>
      <w:r w:rsidRPr="00997E41">
        <w:rPr>
          <w:rFonts w:ascii="Times New Roman" w:hAnsi="Times New Roman" w:cs="Times New Roman"/>
          <w:sz w:val="24"/>
          <w:szCs w:val="24"/>
        </w:rPr>
        <w:t xml:space="preserve"> the more OSA is used the bigger environmental benefits are received. </w:t>
      </w:r>
    </w:p>
    <w:p w:rsidR="00D448BD"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The OSAMAT project results proved that </w:t>
      </w:r>
      <w:proofErr w:type="spellStart"/>
      <w:r w:rsidRPr="00997E41">
        <w:rPr>
          <w:rFonts w:ascii="Times New Roman" w:hAnsi="Times New Roman" w:cs="Times New Roman"/>
          <w:sz w:val="24"/>
          <w:szCs w:val="24"/>
        </w:rPr>
        <w:t>utilisation</w:t>
      </w:r>
      <w:proofErr w:type="spellEnd"/>
      <w:r w:rsidRPr="00997E41">
        <w:rPr>
          <w:rFonts w:ascii="Times New Roman" w:hAnsi="Times New Roman" w:cs="Times New Roman"/>
          <w:sz w:val="24"/>
          <w:szCs w:val="24"/>
        </w:rPr>
        <w:t xml:space="preserve"> of OSA can bring environmental, economic, social benefits and propose alternative construction material for the local and EU public.  </w:t>
      </w:r>
    </w:p>
    <w:p w:rsidR="00997E41" w:rsidRDefault="007C7F9F" w:rsidP="00B44ABD">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The Final Technical Report gives an overview of the project actions, conducted researches, pilot construction, monitoring program and results</w:t>
      </w:r>
      <w:r w:rsidRPr="007C7F9F">
        <w:rPr>
          <w:rFonts w:ascii="Times New Roman" w:hAnsi="Times New Roman" w:cs="Times New Roman"/>
          <w:sz w:val="24"/>
          <w:szCs w:val="24"/>
        </w:rPr>
        <w:t xml:space="preserve"> </w:t>
      </w:r>
      <w:r>
        <w:rPr>
          <w:rFonts w:ascii="Times New Roman" w:hAnsi="Times New Roman" w:cs="Times New Roman"/>
          <w:sz w:val="24"/>
          <w:szCs w:val="24"/>
        </w:rPr>
        <w:t xml:space="preserve">received. Additional information (all the project reports and dissemination materials) can be found at </w:t>
      </w:r>
      <w:hyperlink r:id="rId10" w:history="1">
        <w:r w:rsidRPr="00340016">
          <w:rPr>
            <w:rStyle w:val="Hyperlink"/>
            <w:rFonts w:ascii="Times New Roman" w:hAnsi="Times New Roman" w:cs="Times New Roman"/>
            <w:sz w:val="24"/>
            <w:szCs w:val="24"/>
          </w:rPr>
          <w:t>www.osamat.ee</w:t>
        </w:r>
      </w:hyperlink>
      <w:r>
        <w:rPr>
          <w:rFonts w:ascii="Times New Roman" w:hAnsi="Times New Roman" w:cs="Times New Roman"/>
          <w:sz w:val="24"/>
          <w:szCs w:val="24"/>
        </w:rPr>
        <w:t xml:space="preserve">.  </w:t>
      </w:r>
      <w:r w:rsidR="00997E41">
        <w:rPr>
          <w:rFonts w:ascii="Times New Roman" w:hAnsi="Times New Roman" w:cs="Times New Roman"/>
          <w:sz w:val="24"/>
          <w:szCs w:val="24"/>
        </w:rPr>
        <w:br w:type="page"/>
      </w:r>
    </w:p>
    <w:p w:rsidR="00997E41" w:rsidRPr="00997E41" w:rsidRDefault="00997E41" w:rsidP="00997E41">
      <w:pPr>
        <w:pStyle w:val="Heading1"/>
        <w:rPr>
          <w:rFonts w:ascii="Times New Roman" w:hAnsi="Times New Roman" w:cs="Times New Roman"/>
          <w:color w:val="000000" w:themeColor="text1"/>
        </w:rPr>
      </w:pPr>
      <w:bookmarkStart w:id="5" w:name="_Toc474481836"/>
      <w:r w:rsidRPr="00997E41">
        <w:rPr>
          <w:rFonts w:ascii="Times New Roman" w:hAnsi="Times New Roman" w:cs="Times New Roman"/>
          <w:color w:val="000000" w:themeColor="text1"/>
        </w:rPr>
        <w:lastRenderedPageBreak/>
        <w:t xml:space="preserve">3 Technical </w:t>
      </w:r>
      <w:r w:rsidR="00B44ABD">
        <w:rPr>
          <w:rFonts w:ascii="Times New Roman" w:hAnsi="Times New Roman" w:cs="Times New Roman"/>
          <w:color w:val="000000" w:themeColor="text1"/>
        </w:rPr>
        <w:t>Report</w:t>
      </w:r>
      <w:bookmarkEnd w:id="5"/>
      <w:r w:rsidRPr="00997E41">
        <w:rPr>
          <w:rFonts w:ascii="Times New Roman" w:hAnsi="Times New Roman" w:cs="Times New Roman"/>
          <w:color w:val="000000" w:themeColor="text1"/>
        </w:rPr>
        <w:t xml:space="preserve"> </w:t>
      </w:r>
    </w:p>
    <w:p w:rsidR="00997E41" w:rsidRPr="00997E41" w:rsidRDefault="00997E41" w:rsidP="00997E41">
      <w:pPr>
        <w:pStyle w:val="Heading2"/>
        <w:rPr>
          <w:rFonts w:ascii="Times New Roman" w:hAnsi="Times New Roman" w:cs="Times New Roman"/>
          <w:color w:val="000000" w:themeColor="text1"/>
        </w:rPr>
      </w:pPr>
      <w:bookmarkStart w:id="6" w:name="_Toc474481837"/>
      <w:r>
        <w:rPr>
          <w:rFonts w:ascii="Times New Roman" w:hAnsi="Times New Roman" w:cs="Times New Roman"/>
          <w:color w:val="000000" w:themeColor="text1"/>
        </w:rPr>
        <w:t>3</w:t>
      </w:r>
      <w:r w:rsidRPr="00997E41">
        <w:rPr>
          <w:rFonts w:ascii="Times New Roman" w:hAnsi="Times New Roman" w:cs="Times New Roman"/>
          <w:color w:val="000000" w:themeColor="text1"/>
        </w:rPr>
        <w:t>.1 Technical progress</w:t>
      </w:r>
      <w:bookmarkEnd w:id="6"/>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The technical progress is composed by 5 actions (Preparations, Materials, Applications, Piloting, Verification). The detailed information regarding implementation and results obtained for each action is given in the following sections. </w:t>
      </w:r>
    </w:p>
    <w:p w:rsidR="00997E41" w:rsidRPr="00C2272F" w:rsidRDefault="00997E41" w:rsidP="00C2272F">
      <w:pPr>
        <w:pStyle w:val="Heading3"/>
        <w:rPr>
          <w:rFonts w:ascii="Times New Roman" w:hAnsi="Times New Roman" w:cs="Times New Roman"/>
          <w:color w:val="000000" w:themeColor="text1"/>
        </w:rPr>
      </w:pPr>
      <w:bookmarkStart w:id="7" w:name="_Toc474481838"/>
      <w:r w:rsidRPr="00C2272F">
        <w:rPr>
          <w:rFonts w:ascii="Times New Roman" w:hAnsi="Times New Roman" w:cs="Times New Roman"/>
          <w:color w:val="000000" w:themeColor="text1"/>
        </w:rPr>
        <w:t>3.1.1 Action 1: Preparations</w:t>
      </w:r>
      <w:bookmarkEnd w:id="7"/>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Preparations action included preliminary activities, which assured a smooth start of the project prior to pilot activities.</w:t>
      </w:r>
      <w:r w:rsidR="00E4131F">
        <w:rPr>
          <w:rFonts w:ascii="Times New Roman" w:hAnsi="Times New Roman" w:cs="Times New Roman"/>
          <w:sz w:val="24"/>
          <w:szCs w:val="24"/>
        </w:rPr>
        <w:t xml:space="preserve"> The actions included consortium agreements conclusions, Steering Group formation, decisions on pilot constructions, environmental impact assessment screening conduction, laboratory testing program approval and e</w:t>
      </w:r>
      <w:r w:rsidR="00C2272F">
        <w:rPr>
          <w:rFonts w:ascii="Times New Roman" w:hAnsi="Times New Roman" w:cs="Times New Roman"/>
          <w:sz w:val="24"/>
          <w:szCs w:val="24"/>
        </w:rPr>
        <w:t>quipment choice.</w:t>
      </w:r>
      <w:r w:rsidR="00E4131F">
        <w:rPr>
          <w:rFonts w:ascii="Times New Roman" w:hAnsi="Times New Roman" w:cs="Times New Roman"/>
          <w:sz w:val="24"/>
          <w:szCs w:val="24"/>
        </w:rPr>
        <w:t xml:space="preserve">  </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The consortium agreements included:</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w:t>
      </w:r>
      <w:r w:rsidRPr="00997E41">
        <w:rPr>
          <w:rFonts w:ascii="Times New Roman" w:hAnsi="Times New Roman" w:cs="Times New Roman"/>
          <w:sz w:val="24"/>
          <w:szCs w:val="24"/>
        </w:rPr>
        <w:tab/>
        <w:t>Co-financing agreement with Estonian Road Administration (signed in March 2011);</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w:t>
      </w:r>
      <w:r w:rsidRPr="00997E41">
        <w:rPr>
          <w:rFonts w:ascii="Times New Roman" w:hAnsi="Times New Roman" w:cs="Times New Roman"/>
          <w:sz w:val="24"/>
          <w:szCs w:val="24"/>
        </w:rPr>
        <w:tab/>
        <w:t>Partnership Agreement between EE and NC (signed on 31.05.2011);</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w:t>
      </w:r>
      <w:r w:rsidRPr="00997E41">
        <w:rPr>
          <w:rFonts w:ascii="Times New Roman" w:hAnsi="Times New Roman" w:cs="Times New Roman"/>
          <w:sz w:val="24"/>
          <w:szCs w:val="24"/>
        </w:rPr>
        <w:tab/>
        <w:t>Partnership Agreement between EE and EE NEJ (signed on 25.10.2012).</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The Steering Group was formed from the members of project partners, ERA, Ministry of Environment and </w:t>
      </w:r>
      <w:proofErr w:type="spellStart"/>
      <w:r w:rsidRPr="00997E41">
        <w:rPr>
          <w:rFonts w:ascii="Times New Roman" w:hAnsi="Times New Roman" w:cs="Times New Roman"/>
          <w:sz w:val="24"/>
          <w:szCs w:val="24"/>
        </w:rPr>
        <w:t>Ramboll</w:t>
      </w:r>
      <w:proofErr w:type="spellEnd"/>
      <w:r w:rsidRPr="00997E41">
        <w:rPr>
          <w:rFonts w:ascii="Times New Roman" w:hAnsi="Times New Roman" w:cs="Times New Roman"/>
          <w:sz w:val="24"/>
          <w:szCs w:val="24"/>
        </w:rPr>
        <w:t xml:space="preserve"> Eesti AS on the first project kick-off meeting </w:t>
      </w:r>
      <w:proofErr w:type="spellStart"/>
      <w:r w:rsidRPr="00997E41">
        <w:rPr>
          <w:rFonts w:ascii="Times New Roman" w:hAnsi="Times New Roman" w:cs="Times New Roman"/>
          <w:sz w:val="24"/>
          <w:szCs w:val="24"/>
        </w:rPr>
        <w:t>organised</w:t>
      </w:r>
      <w:proofErr w:type="spellEnd"/>
      <w:r w:rsidRPr="00997E41">
        <w:rPr>
          <w:rFonts w:ascii="Times New Roman" w:hAnsi="Times New Roman" w:cs="Times New Roman"/>
          <w:sz w:val="24"/>
          <w:szCs w:val="24"/>
        </w:rPr>
        <w:t xml:space="preserve"> on 21.10.2010.</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At the kick –of meeting the two sections at Narva-Mustajõe (basic state road 13109 km 14,470 – 16,150) and </w:t>
      </w:r>
      <w:proofErr w:type="spellStart"/>
      <w:r w:rsidRPr="00997E41">
        <w:rPr>
          <w:rFonts w:ascii="Times New Roman" w:hAnsi="Times New Roman" w:cs="Times New Roman"/>
          <w:sz w:val="24"/>
          <w:szCs w:val="24"/>
        </w:rPr>
        <w:t>Simuna</w:t>
      </w:r>
      <w:proofErr w:type="spellEnd"/>
      <w:r w:rsidRPr="00997E41">
        <w:rPr>
          <w:rFonts w:ascii="Times New Roman" w:hAnsi="Times New Roman" w:cs="Times New Roman"/>
          <w:sz w:val="24"/>
          <w:szCs w:val="24"/>
        </w:rPr>
        <w:t xml:space="preserve"> -</w:t>
      </w:r>
      <w:proofErr w:type="spellStart"/>
      <w:r w:rsidRPr="00997E41">
        <w:rPr>
          <w:rFonts w:ascii="Times New Roman" w:hAnsi="Times New Roman" w:cs="Times New Roman"/>
          <w:sz w:val="24"/>
          <w:szCs w:val="24"/>
        </w:rPr>
        <w:t>Vaiatu</w:t>
      </w:r>
      <w:proofErr w:type="spellEnd"/>
      <w:r w:rsidRPr="00997E41">
        <w:rPr>
          <w:rFonts w:ascii="Times New Roman" w:hAnsi="Times New Roman" w:cs="Times New Roman"/>
          <w:sz w:val="24"/>
          <w:szCs w:val="24"/>
        </w:rPr>
        <w:t xml:space="preserve"> (state road </w:t>
      </w:r>
      <w:proofErr w:type="spellStart"/>
      <w:r w:rsidRPr="00997E41">
        <w:rPr>
          <w:rFonts w:ascii="Times New Roman" w:hAnsi="Times New Roman" w:cs="Times New Roman"/>
          <w:sz w:val="24"/>
          <w:szCs w:val="24"/>
        </w:rPr>
        <w:t>nr</w:t>
      </w:r>
      <w:proofErr w:type="spellEnd"/>
      <w:r w:rsidRPr="00997E41">
        <w:rPr>
          <w:rFonts w:ascii="Times New Roman" w:hAnsi="Times New Roman" w:cs="Times New Roman"/>
          <w:sz w:val="24"/>
          <w:szCs w:val="24"/>
        </w:rPr>
        <w:t xml:space="preserve"> 17192, km 2,5-5) roads were approved for conducting the project pilot activities. The chosen construction technologies were cold in place recycling with cement (traditional, but done with OSA instead of cement within the frame of the project) and mass-</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technology correspondently. There was a decision to rent a mass-</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equipment to construct Simuna-Vaiatu pilot section.</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The acceptance criteria for materials and applications were based on the relevant guidelines available in Estonia and on the criteria of end of waste (Waste framework directive 2008/98/EC, Article 6), CPD (construction products directive 89/106/EEC and the potential Construction Products Regulation in 2011), and on the available and appropriate European Technical Approvals and CEN-standards. Based on the criteria the detailed test program was compiled. The tests started in the </w:t>
      </w:r>
      <w:proofErr w:type="spellStart"/>
      <w:r w:rsidRPr="00997E41">
        <w:rPr>
          <w:rFonts w:ascii="Times New Roman" w:hAnsi="Times New Roman" w:cs="Times New Roman"/>
          <w:sz w:val="24"/>
          <w:szCs w:val="24"/>
        </w:rPr>
        <w:t>Ramboll</w:t>
      </w:r>
      <w:proofErr w:type="spellEnd"/>
      <w:r w:rsidRPr="00997E41">
        <w:rPr>
          <w:rFonts w:ascii="Times New Roman" w:hAnsi="Times New Roman" w:cs="Times New Roman"/>
          <w:sz w:val="24"/>
          <w:szCs w:val="24"/>
        </w:rPr>
        <w:t xml:space="preserve"> Finland OY </w:t>
      </w:r>
      <w:proofErr w:type="spellStart"/>
      <w:r w:rsidRPr="00997E41">
        <w:rPr>
          <w:rFonts w:ascii="Times New Roman" w:hAnsi="Times New Roman" w:cs="Times New Roman"/>
          <w:sz w:val="24"/>
          <w:szCs w:val="24"/>
        </w:rPr>
        <w:t>Luopioinen'i</w:t>
      </w:r>
      <w:proofErr w:type="spellEnd"/>
      <w:r w:rsidRPr="00997E41">
        <w:rPr>
          <w:rFonts w:ascii="Times New Roman" w:hAnsi="Times New Roman" w:cs="Times New Roman"/>
          <w:sz w:val="24"/>
          <w:szCs w:val="24"/>
        </w:rPr>
        <w:t xml:space="preserve"> laboratory on 28 of February 2011. </w:t>
      </w:r>
    </w:p>
    <w:p w:rsidR="00C2272F"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Based on the preliminary environmental impact assessment (EIAS) screening results ERA decided not to not to initiate full EIA. </w:t>
      </w:r>
    </w:p>
    <w:p w:rsid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The mass-</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equipment rental agreement was signed with </w:t>
      </w:r>
      <w:proofErr w:type="spellStart"/>
      <w:r w:rsidRPr="00997E41">
        <w:rPr>
          <w:rFonts w:ascii="Times New Roman" w:hAnsi="Times New Roman" w:cs="Times New Roman"/>
          <w:sz w:val="24"/>
          <w:szCs w:val="24"/>
        </w:rPr>
        <w:t>Lemminkäinen</w:t>
      </w:r>
      <w:proofErr w:type="spellEnd"/>
      <w:r w:rsidRPr="00997E41">
        <w:rPr>
          <w:rFonts w:ascii="Times New Roman" w:hAnsi="Times New Roman" w:cs="Times New Roman"/>
          <w:sz w:val="24"/>
          <w:szCs w:val="24"/>
        </w:rPr>
        <w:t xml:space="preserve"> Infra Oy on 13 of May 2013. </w:t>
      </w:r>
    </w:p>
    <w:p w:rsidR="00C2272F" w:rsidRDefault="00C2272F" w:rsidP="00997E41">
      <w:pPr>
        <w:spacing w:before="120"/>
        <w:jc w:val="both"/>
        <w:rPr>
          <w:rFonts w:ascii="Times New Roman" w:hAnsi="Times New Roman" w:cs="Times New Roman"/>
          <w:sz w:val="24"/>
          <w:szCs w:val="24"/>
        </w:rPr>
      </w:pPr>
    </w:p>
    <w:p w:rsidR="00C2272F" w:rsidRDefault="00C2272F" w:rsidP="00997E41">
      <w:pPr>
        <w:spacing w:before="120"/>
        <w:jc w:val="both"/>
        <w:rPr>
          <w:rFonts w:ascii="Times New Roman" w:hAnsi="Times New Roman" w:cs="Times New Roman"/>
          <w:sz w:val="24"/>
          <w:szCs w:val="24"/>
        </w:rPr>
      </w:pPr>
    </w:p>
    <w:p w:rsidR="00C2272F" w:rsidRDefault="00C2272F" w:rsidP="00997E41">
      <w:pPr>
        <w:spacing w:before="120"/>
        <w:jc w:val="both"/>
        <w:rPr>
          <w:rFonts w:ascii="Times New Roman" w:hAnsi="Times New Roman" w:cs="Times New Roman"/>
          <w:sz w:val="24"/>
          <w:szCs w:val="24"/>
        </w:rPr>
      </w:pPr>
    </w:p>
    <w:p w:rsidR="00C2272F" w:rsidRPr="00997E41" w:rsidRDefault="00C2272F" w:rsidP="00997E41">
      <w:pPr>
        <w:spacing w:before="120"/>
        <w:jc w:val="both"/>
        <w:rPr>
          <w:rFonts w:ascii="Times New Roman" w:hAnsi="Times New Roman" w:cs="Times New Roman"/>
          <w:sz w:val="24"/>
          <w:szCs w:val="24"/>
        </w:rPr>
      </w:pPr>
    </w:p>
    <w:p w:rsidR="00997E41" w:rsidRPr="00793E8A" w:rsidRDefault="00793E8A" w:rsidP="00793E8A">
      <w:pPr>
        <w:pStyle w:val="Heading3"/>
        <w:rPr>
          <w:rFonts w:ascii="Times New Roman" w:hAnsi="Times New Roman" w:cs="Times New Roman"/>
          <w:color w:val="000000" w:themeColor="text1"/>
        </w:rPr>
      </w:pPr>
      <w:bookmarkStart w:id="8" w:name="_Toc474481839"/>
      <w:r w:rsidRPr="00793E8A">
        <w:rPr>
          <w:rFonts w:ascii="Times New Roman" w:hAnsi="Times New Roman" w:cs="Times New Roman"/>
          <w:color w:val="000000" w:themeColor="text1"/>
        </w:rPr>
        <w:lastRenderedPageBreak/>
        <w:t>3</w:t>
      </w:r>
      <w:r w:rsidR="00997E41" w:rsidRPr="00793E8A">
        <w:rPr>
          <w:rFonts w:ascii="Times New Roman" w:hAnsi="Times New Roman" w:cs="Times New Roman"/>
          <w:color w:val="000000" w:themeColor="text1"/>
        </w:rPr>
        <w:t>.1.2 Action 2: Materials</w:t>
      </w:r>
      <w:bookmarkEnd w:id="8"/>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Materials Action was carried out with the help of geotechnical and chemical laboratories in order to ascertain appropriate materials based on OSA for the different pilot applications. </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Material tests started in 2011 and performed until the year 2013.</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At a first stage of the testing program 4 different types of OSA, mining waste and the peat (from S-V pilot section) properties were examined.  The measurements included water content, pH, loss on ignition, density, grain size distribution, </w:t>
      </w:r>
      <w:proofErr w:type="spellStart"/>
      <w:r w:rsidRPr="00997E41">
        <w:rPr>
          <w:rFonts w:ascii="Times New Roman" w:hAnsi="Times New Roman" w:cs="Times New Roman"/>
          <w:sz w:val="24"/>
          <w:szCs w:val="24"/>
        </w:rPr>
        <w:t>Niton</w:t>
      </w:r>
      <w:proofErr w:type="spellEnd"/>
      <w:r w:rsidRPr="00997E41">
        <w:rPr>
          <w:rFonts w:ascii="Times New Roman" w:hAnsi="Times New Roman" w:cs="Times New Roman"/>
          <w:sz w:val="24"/>
          <w:szCs w:val="24"/>
        </w:rPr>
        <w:t xml:space="preserve"> and leaching characteristics</w:t>
      </w:r>
      <w:r w:rsidR="00793E8A">
        <w:rPr>
          <w:rFonts w:ascii="Times New Roman" w:hAnsi="Times New Roman" w:cs="Times New Roman"/>
          <w:sz w:val="24"/>
          <w:szCs w:val="24"/>
        </w:rPr>
        <w:t xml:space="preserve"> of OSA</w:t>
      </w:r>
      <w:r w:rsidRPr="00997E41">
        <w:rPr>
          <w:rFonts w:ascii="Times New Roman" w:hAnsi="Times New Roman" w:cs="Times New Roman"/>
          <w:sz w:val="24"/>
          <w:szCs w:val="24"/>
        </w:rPr>
        <w:t xml:space="preserve">. </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After materials properties specification, different recipes for road construction mixtures were composed and tested in the laboratory.  </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OSA should be tested in two different construction technologies at the pilot sites and in three different applications:</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1.</w:t>
      </w:r>
      <w:r w:rsidRPr="00997E41">
        <w:rPr>
          <w:rFonts w:ascii="Times New Roman" w:hAnsi="Times New Roman" w:cs="Times New Roman"/>
          <w:sz w:val="24"/>
          <w:szCs w:val="24"/>
        </w:rPr>
        <w:tab/>
        <w:t xml:space="preserve">Layer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of existing road base </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2.</w:t>
      </w:r>
      <w:r w:rsidRPr="00997E41">
        <w:rPr>
          <w:rFonts w:ascii="Times New Roman" w:hAnsi="Times New Roman" w:cs="Times New Roman"/>
          <w:sz w:val="24"/>
          <w:szCs w:val="24"/>
        </w:rPr>
        <w:tab/>
        <w:t xml:space="preserve">Mass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of peat </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3.</w:t>
      </w:r>
      <w:r w:rsidRPr="00997E41">
        <w:rPr>
          <w:rFonts w:ascii="Times New Roman" w:hAnsi="Times New Roman" w:cs="Times New Roman"/>
          <w:sz w:val="24"/>
          <w:szCs w:val="24"/>
        </w:rPr>
        <w:tab/>
        <w:t xml:space="preserve">Structural base course of road by </w:t>
      </w:r>
      <w:proofErr w:type="spellStart"/>
      <w:r w:rsidRPr="00997E41">
        <w:rPr>
          <w:rFonts w:ascii="Times New Roman" w:hAnsi="Times New Roman" w:cs="Times New Roman"/>
          <w:sz w:val="24"/>
          <w:szCs w:val="24"/>
        </w:rPr>
        <w:t>stabilising</w:t>
      </w:r>
      <w:proofErr w:type="spellEnd"/>
      <w:r w:rsidRPr="00997E41">
        <w:rPr>
          <w:rFonts w:ascii="Times New Roman" w:hAnsi="Times New Roman" w:cs="Times New Roman"/>
          <w:sz w:val="24"/>
          <w:szCs w:val="24"/>
        </w:rPr>
        <w:t xml:space="preserve"> oil-shale mining waste with OSA.</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The first and third applications referred to the layer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technology and the second application – to mass-</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technology.</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During geological investigation it was detected that exiting road old materials amount would not be enough to make the 1 first application fully, so it was decided to combine 1 and 3 </w:t>
      </w:r>
      <w:proofErr w:type="gramStart"/>
      <w:r w:rsidRPr="00997E41">
        <w:rPr>
          <w:rFonts w:ascii="Times New Roman" w:hAnsi="Times New Roman" w:cs="Times New Roman"/>
          <w:sz w:val="24"/>
          <w:szCs w:val="24"/>
        </w:rPr>
        <w:t>application</w:t>
      </w:r>
      <w:proofErr w:type="gramEnd"/>
      <w:r w:rsidRPr="00997E41">
        <w:rPr>
          <w:rFonts w:ascii="Times New Roman" w:hAnsi="Times New Roman" w:cs="Times New Roman"/>
          <w:sz w:val="24"/>
          <w:szCs w:val="24"/>
        </w:rPr>
        <w:t xml:space="preserve"> to one. As a </w:t>
      </w:r>
      <w:proofErr w:type="gramStart"/>
      <w:r w:rsidRPr="00997E41">
        <w:rPr>
          <w:rFonts w:ascii="Times New Roman" w:hAnsi="Times New Roman" w:cs="Times New Roman"/>
          <w:sz w:val="24"/>
          <w:szCs w:val="24"/>
        </w:rPr>
        <w:t>result</w:t>
      </w:r>
      <w:proofErr w:type="gramEnd"/>
      <w:r w:rsidRPr="00997E41">
        <w:rPr>
          <w:rFonts w:ascii="Times New Roman" w:hAnsi="Times New Roman" w:cs="Times New Roman"/>
          <w:sz w:val="24"/>
          <w:szCs w:val="24"/>
        </w:rPr>
        <w:t xml:space="preserve"> the layer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in N-M section was done mixing existing road old materials (1 application) and mining waste (3 application) with OSA (and cement in some recipes).  So, actually all 3 applications were tested as planned.</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The mixtures for the pilot construction in N-M section consisted of mining waste aggregates, cement, OSA and old paving. Several test specimens with different </w:t>
      </w:r>
      <w:proofErr w:type="gramStart"/>
      <w:r w:rsidRPr="00997E41">
        <w:rPr>
          <w:rFonts w:ascii="Times New Roman" w:hAnsi="Times New Roman" w:cs="Times New Roman"/>
          <w:sz w:val="24"/>
          <w:szCs w:val="24"/>
        </w:rPr>
        <w:t>constituents</w:t>
      </w:r>
      <w:proofErr w:type="gramEnd"/>
      <w:r w:rsidRPr="00997E41">
        <w:rPr>
          <w:rFonts w:ascii="Times New Roman" w:hAnsi="Times New Roman" w:cs="Times New Roman"/>
          <w:sz w:val="24"/>
          <w:szCs w:val="24"/>
        </w:rPr>
        <w:t xml:space="preserve"> ratio were examined to define unconfined compression strength and freeze-thaw durability of the mixtures. The test results showed that the bottom ash couldn’t be used in construction because of poor compression strength, EF PF and Cyclone ash should be used with some cement addition and EF CFB ash could be used without cement addition. </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The mixtures for the pilot construction in S-V section consisted of peat, cement and OSA Several test specimens with different constituent ratio were examined to define unconfined compression strength and freeze-thaw durability of the mixtures. The results showed that only OSA use for peat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gave poor compression strength and cement had to be used together with OSA. The laboratory proposed the recipes with Cyclone and EF CFB ash. However, during the pilot construction the technical problems with Cyclone ash pumping occurred and the recipes were rapidly switched (additional tests) to EF PF.</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Changes in the recipe’s plan in no means jeopardized the project goals. On the contrary the addition of the new recipes gave an opportunity also for EF PF and EF CFB ashes that are produced in big amount at the </w:t>
      </w:r>
      <w:proofErr w:type="spellStart"/>
      <w:r w:rsidRPr="00997E41">
        <w:rPr>
          <w:rFonts w:ascii="Times New Roman" w:hAnsi="Times New Roman" w:cs="Times New Roman"/>
          <w:sz w:val="24"/>
          <w:szCs w:val="24"/>
        </w:rPr>
        <w:t>Narva</w:t>
      </w:r>
      <w:proofErr w:type="spellEnd"/>
      <w:r w:rsidRPr="00997E41">
        <w:rPr>
          <w:rFonts w:ascii="Times New Roman" w:hAnsi="Times New Roman" w:cs="Times New Roman"/>
          <w:sz w:val="24"/>
          <w:szCs w:val="24"/>
        </w:rPr>
        <w:t xml:space="preserve"> plants to find the way of application in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of soft soils. </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lastRenderedPageBreak/>
        <w:t xml:space="preserve">Finally, based on the testing results the following recipes were proposed to use in N-M </w:t>
      </w:r>
      <w:proofErr w:type="gramStart"/>
      <w:r w:rsidRPr="00997E41">
        <w:rPr>
          <w:rFonts w:ascii="Times New Roman" w:hAnsi="Times New Roman" w:cs="Times New Roman"/>
          <w:sz w:val="24"/>
          <w:szCs w:val="24"/>
        </w:rPr>
        <w:t>and  S</w:t>
      </w:r>
      <w:proofErr w:type="gramEnd"/>
      <w:r w:rsidRPr="00997E41">
        <w:rPr>
          <w:rFonts w:ascii="Times New Roman" w:hAnsi="Times New Roman" w:cs="Times New Roman"/>
          <w:sz w:val="24"/>
          <w:szCs w:val="24"/>
        </w:rPr>
        <w:t>-V pilot sections construction (</w:t>
      </w:r>
      <w:r w:rsidRPr="008E4ECE">
        <w:rPr>
          <w:rFonts w:ascii="Times New Roman" w:hAnsi="Times New Roman" w:cs="Times New Roman"/>
          <w:sz w:val="24"/>
          <w:szCs w:val="24"/>
        </w:rPr>
        <w:t>Table 2</w:t>
      </w:r>
      <w:r w:rsidRPr="00997E41">
        <w:rPr>
          <w:rFonts w:ascii="Times New Roman" w:hAnsi="Times New Roman" w:cs="Times New Roman"/>
          <w:sz w:val="24"/>
          <w:szCs w:val="24"/>
        </w:rPr>
        <w:t xml:space="preserve">). </w:t>
      </w:r>
    </w:p>
    <w:p w:rsid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Table 2. The recipes applied at N-M and S-V pilot sections.</w:t>
      </w:r>
    </w:p>
    <w:tbl>
      <w:tblPr>
        <w:tblW w:w="9072" w:type="dxa"/>
        <w:tblInd w:w="108" w:type="dxa"/>
        <w:tblLook w:val="04A0" w:firstRow="1" w:lastRow="0" w:firstColumn="1" w:lastColumn="0" w:noHBand="0" w:noVBand="1"/>
      </w:tblPr>
      <w:tblGrid>
        <w:gridCol w:w="2440"/>
        <w:gridCol w:w="6632"/>
      </w:tblGrid>
      <w:tr w:rsidR="008E4ECE" w:rsidRPr="008E4ECE" w:rsidTr="007C7F9F">
        <w:trPr>
          <w:trHeight w:val="375"/>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ECE" w:rsidRPr="008E4ECE" w:rsidRDefault="008E4ECE" w:rsidP="008E4ECE">
            <w:pPr>
              <w:spacing w:after="0" w:line="240" w:lineRule="auto"/>
              <w:jc w:val="center"/>
              <w:rPr>
                <w:rFonts w:ascii="Times New Roman" w:eastAsia="Times New Roman" w:hAnsi="Times New Roman" w:cs="Times New Roman"/>
                <w:b/>
                <w:bCs/>
                <w:color w:val="000000"/>
                <w:sz w:val="24"/>
                <w:szCs w:val="28"/>
              </w:rPr>
            </w:pPr>
            <w:proofErr w:type="spellStart"/>
            <w:r w:rsidRPr="008E4ECE">
              <w:rPr>
                <w:rFonts w:ascii="Times New Roman" w:eastAsia="Times New Roman" w:hAnsi="Times New Roman" w:cs="Times New Roman"/>
                <w:b/>
                <w:bCs/>
                <w:color w:val="000000"/>
                <w:sz w:val="24"/>
                <w:szCs w:val="28"/>
                <w:lang w:val="ru-RU" w:eastAsia="ru-RU"/>
              </w:rPr>
              <w:t>Recipe</w:t>
            </w:r>
            <w:proofErr w:type="spellEnd"/>
            <w:r w:rsidRPr="008E4ECE">
              <w:rPr>
                <w:rFonts w:ascii="Times New Roman" w:eastAsia="Times New Roman" w:hAnsi="Times New Roman" w:cs="Times New Roman"/>
                <w:b/>
                <w:bCs/>
                <w:color w:val="000000"/>
                <w:sz w:val="24"/>
                <w:szCs w:val="28"/>
                <w:lang w:val="ru-RU" w:eastAsia="ru-RU"/>
              </w:rPr>
              <w:t xml:space="preserve"> </w:t>
            </w:r>
            <w:proofErr w:type="spellStart"/>
            <w:r w:rsidRPr="008E4ECE">
              <w:rPr>
                <w:rFonts w:ascii="Times New Roman" w:eastAsia="Times New Roman" w:hAnsi="Times New Roman" w:cs="Times New Roman"/>
                <w:b/>
                <w:bCs/>
                <w:color w:val="000000"/>
                <w:sz w:val="24"/>
                <w:szCs w:val="28"/>
                <w:lang w:val="ru-RU" w:eastAsia="ru-RU"/>
              </w:rPr>
              <w:t>number</w:t>
            </w:r>
            <w:proofErr w:type="spellEnd"/>
          </w:p>
        </w:tc>
        <w:tc>
          <w:tcPr>
            <w:tcW w:w="6632" w:type="dxa"/>
            <w:tcBorders>
              <w:top w:val="single" w:sz="4" w:space="0" w:color="auto"/>
              <w:left w:val="nil"/>
              <w:bottom w:val="single" w:sz="4" w:space="0" w:color="auto"/>
              <w:right w:val="single" w:sz="4" w:space="0" w:color="auto"/>
            </w:tcBorders>
            <w:shd w:val="clear" w:color="auto" w:fill="auto"/>
            <w:noWrap/>
            <w:vAlign w:val="center"/>
            <w:hideMark/>
          </w:tcPr>
          <w:p w:rsidR="008E4ECE" w:rsidRPr="008E4ECE" w:rsidRDefault="008E4ECE" w:rsidP="008E4ECE">
            <w:pPr>
              <w:spacing w:after="0" w:line="240" w:lineRule="auto"/>
              <w:jc w:val="center"/>
              <w:rPr>
                <w:rFonts w:ascii="Times New Roman" w:eastAsia="Times New Roman" w:hAnsi="Times New Roman" w:cs="Times New Roman"/>
                <w:b/>
                <w:bCs/>
                <w:color w:val="000000"/>
                <w:sz w:val="24"/>
                <w:szCs w:val="28"/>
                <w:lang w:val="en-GB" w:eastAsia="en-GB"/>
              </w:rPr>
            </w:pPr>
            <w:proofErr w:type="spellStart"/>
            <w:r w:rsidRPr="008E4ECE">
              <w:rPr>
                <w:rFonts w:ascii="Times New Roman" w:eastAsia="Times New Roman" w:hAnsi="Times New Roman" w:cs="Times New Roman"/>
                <w:b/>
                <w:bCs/>
                <w:color w:val="000000"/>
                <w:sz w:val="24"/>
                <w:szCs w:val="28"/>
                <w:lang w:val="ru-RU" w:eastAsia="ru-RU"/>
              </w:rPr>
              <w:t>Recipes</w:t>
            </w:r>
            <w:proofErr w:type="spellEnd"/>
          </w:p>
        </w:tc>
      </w:tr>
      <w:tr w:rsidR="008E4ECE" w:rsidRPr="008E4ECE" w:rsidTr="007C7F9F">
        <w:trPr>
          <w:trHeight w:val="315"/>
        </w:trPr>
        <w:tc>
          <w:tcPr>
            <w:tcW w:w="90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ECE" w:rsidRPr="008E4ECE" w:rsidRDefault="008E4ECE" w:rsidP="008E4ECE">
            <w:pPr>
              <w:spacing w:after="0" w:line="240" w:lineRule="auto"/>
              <w:jc w:val="center"/>
              <w:rPr>
                <w:rFonts w:ascii="Times New Roman" w:eastAsia="Times New Roman" w:hAnsi="Times New Roman" w:cs="Times New Roman"/>
                <w:b/>
                <w:bCs/>
                <w:color w:val="000000"/>
                <w:sz w:val="24"/>
                <w:szCs w:val="24"/>
                <w:lang w:val="en-GB" w:eastAsia="en-GB"/>
              </w:rPr>
            </w:pPr>
            <w:r w:rsidRPr="008E4ECE">
              <w:rPr>
                <w:rFonts w:ascii="Times New Roman" w:eastAsia="Times New Roman" w:hAnsi="Times New Roman" w:cs="Times New Roman"/>
                <w:b/>
                <w:bCs/>
                <w:color w:val="000000"/>
                <w:sz w:val="24"/>
                <w:szCs w:val="24"/>
                <w:lang w:val="en-GB" w:eastAsia="ru-RU"/>
              </w:rPr>
              <w:t xml:space="preserve">Layer and road base stabilisation, </w:t>
            </w:r>
            <w:proofErr w:type="spellStart"/>
            <w:r w:rsidRPr="008E4ECE">
              <w:rPr>
                <w:rFonts w:ascii="Times New Roman" w:eastAsia="Times New Roman" w:hAnsi="Times New Roman" w:cs="Times New Roman"/>
                <w:b/>
                <w:bCs/>
                <w:color w:val="000000"/>
                <w:sz w:val="24"/>
                <w:szCs w:val="24"/>
                <w:lang w:val="en-GB" w:eastAsia="ru-RU"/>
              </w:rPr>
              <w:t>Narva</w:t>
            </w:r>
            <w:proofErr w:type="spellEnd"/>
            <w:r w:rsidRPr="008E4ECE">
              <w:rPr>
                <w:rFonts w:ascii="Times New Roman" w:eastAsia="Times New Roman" w:hAnsi="Times New Roman" w:cs="Times New Roman"/>
                <w:b/>
                <w:bCs/>
                <w:color w:val="000000"/>
                <w:sz w:val="24"/>
                <w:szCs w:val="24"/>
                <w:lang w:val="en-GB" w:eastAsia="ru-RU"/>
              </w:rPr>
              <w:t xml:space="preserve">- </w:t>
            </w:r>
            <w:proofErr w:type="spellStart"/>
            <w:r w:rsidRPr="008E4ECE">
              <w:rPr>
                <w:rFonts w:ascii="Times New Roman" w:eastAsia="Times New Roman" w:hAnsi="Times New Roman" w:cs="Times New Roman"/>
                <w:b/>
                <w:bCs/>
                <w:color w:val="000000"/>
                <w:sz w:val="24"/>
                <w:szCs w:val="24"/>
                <w:lang w:val="en-GB" w:eastAsia="ru-RU"/>
              </w:rPr>
              <w:t>Mustajõe</w:t>
            </w:r>
            <w:proofErr w:type="spellEnd"/>
            <w:r w:rsidRPr="008E4ECE">
              <w:rPr>
                <w:rFonts w:ascii="Times New Roman" w:eastAsia="Times New Roman" w:hAnsi="Times New Roman" w:cs="Times New Roman"/>
                <w:b/>
                <w:bCs/>
                <w:color w:val="000000"/>
                <w:sz w:val="24"/>
                <w:szCs w:val="24"/>
                <w:lang w:val="en-GB" w:eastAsia="ru-RU"/>
              </w:rPr>
              <w:t xml:space="preserve"> pilot section</w:t>
            </w:r>
          </w:p>
        </w:tc>
      </w:tr>
      <w:tr w:rsidR="008E4ECE" w:rsidRPr="008E4ECE" w:rsidTr="007C7F9F">
        <w:trPr>
          <w:trHeight w:val="315"/>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8E4ECE" w:rsidRPr="008E4ECE" w:rsidRDefault="008E4ECE" w:rsidP="008E4ECE">
            <w:pPr>
              <w:spacing w:after="0" w:line="240" w:lineRule="auto"/>
              <w:jc w:val="center"/>
              <w:rPr>
                <w:rFonts w:ascii="Times New Roman" w:eastAsia="Times New Roman" w:hAnsi="Times New Roman" w:cs="Times New Roman"/>
                <w:color w:val="000000"/>
                <w:sz w:val="24"/>
                <w:szCs w:val="24"/>
                <w:lang w:val="en-GB" w:eastAsia="en-GB"/>
              </w:rPr>
            </w:pPr>
            <w:r w:rsidRPr="008E4ECE">
              <w:rPr>
                <w:rFonts w:ascii="Times New Roman" w:eastAsia="Times New Roman" w:hAnsi="Times New Roman" w:cs="Times New Roman"/>
                <w:color w:val="000000"/>
                <w:sz w:val="24"/>
                <w:szCs w:val="24"/>
                <w:lang w:val="ru-RU" w:eastAsia="ru-RU"/>
              </w:rPr>
              <w:t>1</w:t>
            </w:r>
          </w:p>
        </w:tc>
        <w:tc>
          <w:tcPr>
            <w:tcW w:w="6632" w:type="dxa"/>
            <w:tcBorders>
              <w:top w:val="nil"/>
              <w:left w:val="nil"/>
              <w:bottom w:val="single" w:sz="4" w:space="0" w:color="auto"/>
              <w:right w:val="single" w:sz="4" w:space="0" w:color="auto"/>
            </w:tcBorders>
            <w:shd w:val="clear" w:color="auto" w:fill="auto"/>
            <w:noWrap/>
            <w:vAlign w:val="center"/>
            <w:hideMark/>
          </w:tcPr>
          <w:p w:rsidR="008E4ECE" w:rsidRPr="008E4ECE" w:rsidRDefault="008E4ECE" w:rsidP="008E4ECE">
            <w:pPr>
              <w:spacing w:after="0" w:line="240" w:lineRule="auto"/>
              <w:rPr>
                <w:rFonts w:ascii="Times New Roman" w:eastAsia="Times New Roman" w:hAnsi="Times New Roman" w:cs="Times New Roman"/>
                <w:color w:val="000000"/>
                <w:lang w:val="en-GB" w:eastAsia="en-GB"/>
              </w:rPr>
            </w:pPr>
            <w:r w:rsidRPr="008E4ECE">
              <w:rPr>
                <w:rFonts w:ascii="Times New Roman" w:eastAsia="Times New Roman" w:hAnsi="Times New Roman" w:cs="Times New Roman"/>
                <w:color w:val="000000"/>
                <w:lang w:val="ru-RU" w:eastAsia="ru-RU"/>
              </w:rPr>
              <w:t>EF PF 6 % + KS 3 %+</w:t>
            </w:r>
            <w:proofErr w:type="spellStart"/>
            <w:r w:rsidRPr="008E4ECE">
              <w:rPr>
                <w:rFonts w:ascii="Times New Roman" w:eastAsia="Times New Roman" w:hAnsi="Times New Roman" w:cs="Times New Roman"/>
                <w:color w:val="000000"/>
                <w:lang w:val="ru-RU" w:eastAsia="ru-RU"/>
              </w:rPr>
              <w:t>aggregates</w:t>
            </w:r>
            <w:proofErr w:type="spellEnd"/>
          </w:p>
        </w:tc>
      </w:tr>
      <w:tr w:rsidR="008E4ECE" w:rsidRPr="008E4ECE" w:rsidTr="007C7F9F">
        <w:trPr>
          <w:trHeight w:val="315"/>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8E4ECE" w:rsidRPr="008E4ECE" w:rsidRDefault="008E4ECE" w:rsidP="008E4ECE">
            <w:pPr>
              <w:spacing w:after="0" w:line="240" w:lineRule="auto"/>
              <w:jc w:val="center"/>
              <w:rPr>
                <w:rFonts w:ascii="Times New Roman" w:eastAsia="Times New Roman" w:hAnsi="Times New Roman" w:cs="Times New Roman"/>
                <w:color w:val="000000"/>
                <w:sz w:val="24"/>
                <w:szCs w:val="24"/>
                <w:lang w:val="en-GB" w:eastAsia="en-GB"/>
              </w:rPr>
            </w:pPr>
            <w:r w:rsidRPr="008E4ECE">
              <w:rPr>
                <w:rFonts w:ascii="Times New Roman" w:eastAsia="Times New Roman" w:hAnsi="Times New Roman" w:cs="Times New Roman"/>
                <w:color w:val="000000"/>
                <w:sz w:val="24"/>
                <w:szCs w:val="24"/>
                <w:lang w:val="ru-RU" w:eastAsia="ru-RU"/>
              </w:rPr>
              <w:t>2</w:t>
            </w:r>
          </w:p>
        </w:tc>
        <w:tc>
          <w:tcPr>
            <w:tcW w:w="6632" w:type="dxa"/>
            <w:tcBorders>
              <w:top w:val="nil"/>
              <w:left w:val="nil"/>
              <w:bottom w:val="single" w:sz="4" w:space="0" w:color="auto"/>
              <w:right w:val="single" w:sz="4" w:space="0" w:color="auto"/>
            </w:tcBorders>
            <w:shd w:val="clear" w:color="auto" w:fill="auto"/>
            <w:noWrap/>
            <w:vAlign w:val="center"/>
            <w:hideMark/>
          </w:tcPr>
          <w:p w:rsidR="008E4ECE" w:rsidRPr="008E4ECE" w:rsidRDefault="008E4ECE" w:rsidP="008E4ECE">
            <w:pPr>
              <w:spacing w:after="0" w:line="240" w:lineRule="auto"/>
              <w:rPr>
                <w:rFonts w:ascii="Times New Roman" w:eastAsia="Times New Roman" w:hAnsi="Times New Roman" w:cs="Times New Roman"/>
                <w:color w:val="000000"/>
                <w:lang w:val="en-GB" w:eastAsia="en-GB"/>
              </w:rPr>
            </w:pPr>
            <w:proofErr w:type="spellStart"/>
            <w:r w:rsidRPr="008E4ECE">
              <w:rPr>
                <w:rFonts w:ascii="Times New Roman" w:eastAsia="Times New Roman" w:hAnsi="Times New Roman" w:cs="Times New Roman"/>
                <w:color w:val="000000"/>
                <w:lang w:val="en-GB" w:eastAsia="ru-RU"/>
              </w:rPr>
              <w:t>Cycl</w:t>
            </w:r>
            <w:proofErr w:type="spellEnd"/>
            <w:r w:rsidRPr="008E4ECE">
              <w:rPr>
                <w:rFonts w:ascii="Times New Roman" w:eastAsia="Times New Roman" w:hAnsi="Times New Roman" w:cs="Times New Roman"/>
                <w:color w:val="000000"/>
                <w:lang w:val="en-GB" w:eastAsia="ru-RU"/>
              </w:rPr>
              <w:t xml:space="preserve"> 5 % + KS 5 %+ aggregates</w:t>
            </w:r>
          </w:p>
        </w:tc>
      </w:tr>
      <w:tr w:rsidR="008E4ECE" w:rsidRPr="008E4ECE" w:rsidTr="007C7F9F">
        <w:trPr>
          <w:trHeight w:val="315"/>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8E4ECE" w:rsidRPr="008E4ECE" w:rsidRDefault="008E4ECE" w:rsidP="008E4ECE">
            <w:pPr>
              <w:spacing w:after="0" w:line="240" w:lineRule="auto"/>
              <w:jc w:val="center"/>
              <w:rPr>
                <w:rFonts w:ascii="Times New Roman" w:eastAsia="Times New Roman" w:hAnsi="Times New Roman" w:cs="Times New Roman"/>
                <w:color w:val="000000"/>
                <w:sz w:val="24"/>
                <w:szCs w:val="24"/>
                <w:lang w:val="en-GB" w:eastAsia="en-GB"/>
              </w:rPr>
            </w:pPr>
            <w:r w:rsidRPr="008E4ECE">
              <w:rPr>
                <w:rFonts w:ascii="Times New Roman" w:eastAsia="Times New Roman" w:hAnsi="Times New Roman" w:cs="Times New Roman"/>
                <w:color w:val="000000"/>
                <w:sz w:val="24"/>
                <w:szCs w:val="24"/>
                <w:lang w:val="ru-RU" w:eastAsia="ru-RU"/>
              </w:rPr>
              <w:t>3</w:t>
            </w:r>
          </w:p>
        </w:tc>
        <w:tc>
          <w:tcPr>
            <w:tcW w:w="6632" w:type="dxa"/>
            <w:tcBorders>
              <w:top w:val="nil"/>
              <w:left w:val="nil"/>
              <w:bottom w:val="single" w:sz="4" w:space="0" w:color="auto"/>
              <w:right w:val="single" w:sz="4" w:space="0" w:color="auto"/>
            </w:tcBorders>
            <w:shd w:val="clear" w:color="auto" w:fill="auto"/>
            <w:noWrap/>
            <w:vAlign w:val="center"/>
            <w:hideMark/>
          </w:tcPr>
          <w:p w:rsidR="008E4ECE" w:rsidRPr="008E4ECE" w:rsidRDefault="008E4ECE" w:rsidP="008E4ECE">
            <w:pPr>
              <w:spacing w:after="0" w:line="240" w:lineRule="auto"/>
              <w:rPr>
                <w:rFonts w:ascii="Times New Roman" w:eastAsia="Times New Roman" w:hAnsi="Times New Roman" w:cs="Times New Roman"/>
                <w:color w:val="000000"/>
                <w:lang w:val="en-GB" w:eastAsia="en-GB"/>
              </w:rPr>
            </w:pPr>
            <w:r w:rsidRPr="008E4ECE">
              <w:rPr>
                <w:rFonts w:ascii="Times New Roman" w:eastAsia="Times New Roman" w:hAnsi="Times New Roman" w:cs="Times New Roman"/>
                <w:color w:val="000000"/>
                <w:lang w:val="en-GB" w:eastAsia="en-GB"/>
              </w:rPr>
              <w:t>EF CFB, 9%+aggregates</w:t>
            </w:r>
          </w:p>
        </w:tc>
      </w:tr>
      <w:tr w:rsidR="008E4ECE" w:rsidRPr="008E4ECE" w:rsidTr="007C7F9F">
        <w:trPr>
          <w:trHeight w:val="315"/>
        </w:trPr>
        <w:tc>
          <w:tcPr>
            <w:tcW w:w="90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ECE" w:rsidRPr="008E4ECE" w:rsidRDefault="008E4ECE" w:rsidP="008E4ECE">
            <w:pPr>
              <w:spacing w:after="0" w:line="240" w:lineRule="auto"/>
              <w:jc w:val="center"/>
              <w:rPr>
                <w:rFonts w:ascii="Times New Roman" w:eastAsia="Times New Roman" w:hAnsi="Times New Roman" w:cs="Times New Roman"/>
                <w:b/>
                <w:bCs/>
                <w:color w:val="000000"/>
                <w:sz w:val="24"/>
                <w:szCs w:val="24"/>
                <w:lang w:val="en-GB" w:eastAsia="en-GB"/>
              </w:rPr>
            </w:pPr>
            <w:r w:rsidRPr="008E4ECE">
              <w:rPr>
                <w:rFonts w:ascii="Times New Roman" w:eastAsia="Times New Roman" w:hAnsi="Times New Roman" w:cs="Times New Roman"/>
                <w:b/>
                <w:bCs/>
                <w:color w:val="000000"/>
                <w:sz w:val="24"/>
                <w:szCs w:val="24"/>
                <w:lang w:eastAsia="ru-RU"/>
              </w:rPr>
              <w:t>Mass-</w:t>
            </w:r>
            <w:proofErr w:type="spellStart"/>
            <w:r w:rsidRPr="008E4ECE">
              <w:rPr>
                <w:rFonts w:ascii="Times New Roman" w:eastAsia="Times New Roman" w:hAnsi="Times New Roman" w:cs="Times New Roman"/>
                <w:b/>
                <w:bCs/>
                <w:color w:val="000000"/>
                <w:sz w:val="24"/>
                <w:szCs w:val="24"/>
                <w:lang w:eastAsia="ru-RU"/>
              </w:rPr>
              <w:t>stabilisation</w:t>
            </w:r>
            <w:proofErr w:type="spellEnd"/>
            <w:r w:rsidRPr="008E4ECE">
              <w:rPr>
                <w:rFonts w:ascii="Times New Roman" w:eastAsia="Times New Roman" w:hAnsi="Times New Roman" w:cs="Times New Roman"/>
                <w:b/>
                <w:bCs/>
                <w:color w:val="000000"/>
                <w:sz w:val="24"/>
                <w:szCs w:val="24"/>
                <w:lang w:eastAsia="ru-RU"/>
              </w:rPr>
              <w:t xml:space="preserve">, </w:t>
            </w:r>
            <w:proofErr w:type="spellStart"/>
            <w:r w:rsidRPr="008E4ECE">
              <w:rPr>
                <w:rFonts w:ascii="Times New Roman" w:eastAsia="Times New Roman" w:hAnsi="Times New Roman" w:cs="Times New Roman"/>
                <w:b/>
                <w:bCs/>
                <w:color w:val="000000"/>
                <w:sz w:val="24"/>
                <w:szCs w:val="24"/>
                <w:lang w:eastAsia="ru-RU"/>
              </w:rPr>
              <w:t>Simuna-Vaiatu</w:t>
            </w:r>
            <w:proofErr w:type="spellEnd"/>
            <w:r w:rsidRPr="008E4ECE">
              <w:rPr>
                <w:rFonts w:ascii="Times New Roman" w:eastAsia="Times New Roman" w:hAnsi="Times New Roman" w:cs="Times New Roman"/>
                <w:b/>
                <w:bCs/>
                <w:color w:val="000000"/>
                <w:sz w:val="24"/>
                <w:szCs w:val="24"/>
                <w:lang w:eastAsia="ru-RU"/>
              </w:rPr>
              <w:t xml:space="preserve"> pilot section</w:t>
            </w:r>
          </w:p>
        </w:tc>
      </w:tr>
      <w:tr w:rsidR="008E4ECE" w:rsidRPr="008E4ECE" w:rsidTr="007C7F9F">
        <w:trPr>
          <w:trHeight w:val="315"/>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8E4ECE" w:rsidRPr="008E4ECE" w:rsidRDefault="008E4ECE" w:rsidP="008E4ECE">
            <w:pPr>
              <w:spacing w:after="0" w:line="240" w:lineRule="auto"/>
              <w:jc w:val="center"/>
              <w:rPr>
                <w:rFonts w:ascii="Times New Roman" w:eastAsia="Times New Roman" w:hAnsi="Times New Roman" w:cs="Times New Roman"/>
                <w:color w:val="000000"/>
                <w:sz w:val="24"/>
                <w:szCs w:val="24"/>
                <w:lang w:val="en-GB" w:eastAsia="en-GB"/>
              </w:rPr>
            </w:pPr>
            <w:r w:rsidRPr="008E4ECE">
              <w:rPr>
                <w:rFonts w:ascii="Times New Roman" w:eastAsia="Times New Roman" w:hAnsi="Times New Roman" w:cs="Times New Roman"/>
                <w:color w:val="000000"/>
                <w:sz w:val="24"/>
                <w:szCs w:val="24"/>
                <w:lang w:val="ru-RU" w:eastAsia="ru-RU"/>
              </w:rPr>
              <w:t>4</w:t>
            </w:r>
          </w:p>
        </w:tc>
        <w:tc>
          <w:tcPr>
            <w:tcW w:w="6632" w:type="dxa"/>
            <w:tcBorders>
              <w:top w:val="nil"/>
              <w:left w:val="nil"/>
              <w:bottom w:val="single" w:sz="4" w:space="0" w:color="auto"/>
              <w:right w:val="single" w:sz="4" w:space="0" w:color="auto"/>
            </w:tcBorders>
            <w:shd w:val="clear" w:color="auto" w:fill="auto"/>
            <w:noWrap/>
            <w:vAlign w:val="center"/>
            <w:hideMark/>
          </w:tcPr>
          <w:p w:rsidR="008E4ECE" w:rsidRPr="008E4ECE" w:rsidRDefault="008E4ECE" w:rsidP="008E4ECE">
            <w:pPr>
              <w:spacing w:after="0" w:line="240" w:lineRule="auto"/>
              <w:rPr>
                <w:rFonts w:ascii="Times New Roman" w:eastAsia="Times New Roman" w:hAnsi="Times New Roman" w:cs="Times New Roman"/>
                <w:color w:val="000000"/>
                <w:sz w:val="22"/>
                <w:szCs w:val="22"/>
                <w:lang w:val="en-GB" w:eastAsia="en-GB"/>
              </w:rPr>
            </w:pPr>
            <w:r w:rsidRPr="008E4ECE">
              <w:rPr>
                <w:rFonts w:ascii="Times New Roman" w:eastAsia="Times New Roman" w:hAnsi="Times New Roman" w:cs="Times New Roman"/>
                <w:color w:val="000000"/>
                <w:sz w:val="22"/>
                <w:szCs w:val="22"/>
                <w:lang w:val="en-GB" w:eastAsia="ru-RU"/>
              </w:rPr>
              <w:t>CYCL 200 kg/m3 + KS 60 kg/m3</w:t>
            </w:r>
          </w:p>
        </w:tc>
      </w:tr>
      <w:tr w:rsidR="008E4ECE" w:rsidRPr="008E4ECE" w:rsidTr="007C7F9F">
        <w:trPr>
          <w:trHeight w:val="315"/>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8E4ECE" w:rsidRPr="008E4ECE" w:rsidRDefault="008E4ECE" w:rsidP="008E4ECE">
            <w:pPr>
              <w:spacing w:after="0" w:line="240" w:lineRule="auto"/>
              <w:jc w:val="center"/>
              <w:rPr>
                <w:rFonts w:ascii="Times New Roman" w:eastAsia="Times New Roman" w:hAnsi="Times New Roman" w:cs="Times New Roman"/>
                <w:color w:val="000000"/>
                <w:sz w:val="24"/>
                <w:szCs w:val="24"/>
                <w:lang w:val="en-GB" w:eastAsia="en-GB"/>
              </w:rPr>
            </w:pPr>
            <w:r w:rsidRPr="008E4ECE">
              <w:rPr>
                <w:rFonts w:ascii="Times New Roman" w:eastAsia="Times New Roman" w:hAnsi="Times New Roman" w:cs="Times New Roman"/>
                <w:color w:val="000000"/>
                <w:sz w:val="24"/>
                <w:szCs w:val="24"/>
                <w:lang w:val="ru-RU" w:eastAsia="ru-RU"/>
              </w:rPr>
              <w:t>5</w:t>
            </w:r>
          </w:p>
        </w:tc>
        <w:tc>
          <w:tcPr>
            <w:tcW w:w="6632" w:type="dxa"/>
            <w:tcBorders>
              <w:top w:val="nil"/>
              <w:left w:val="nil"/>
              <w:bottom w:val="single" w:sz="4" w:space="0" w:color="auto"/>
              <w:right w:val="single" w:sz="4" w:space="0" w:color="auto"/>
            </w:tcBorders>
            <w:shd w:val="clear" w:color="auto" w:fill="auto"/>
            <w:noWrap/>
            <w:vAlign w:val="center"/>
            <w:hideMark/>
          </w:tcPr>
          <w:p w:rsidR="008E4ECE" w:rsidRPr="008E4ECE" w:rsidRDefault="008E4ECE" w:rsidP="008E4ECE">
            <w:pPr>
              <w:spacing w:after="0" w:line="240" w:lineRule="auto"/>
              <w:rPr>
                <w:rFonts w:ascii="Times New Roman" w:eastAsia="Times New Roman" w:hAnsi="Times New Roman" w:cs="Times New Roman"/>
                <w:color w:val="000000"/>
                <w:sz w:val="22"/>
                <w:szCs w:val="22"/>
                <w:lang w:val="en-GB" w:eastAsia="en-GB"/>
              </w:rPr>
            </w:pPr>
            <w:r w:rsidRPr="008E4ECE">
              <w:rPr>
                <w:rFonts w:ascii="Times New Roman" w:eastAsia="Times New Roman" w:hAnsi="Times New Roman" w:cs="Times New Roman"/>
                <w:color w:val="000000"/>
                <w:sz w:val="22"/>
                <w:szCs w:val="22"/>
                <w:lang w:val="de-DE" w:eastAsia="ru-RU"/>
              </w:rPr>
              <w:t xml:space="preserve">EF PF 190 kg/m3 + KS 90 kg/m3 </w:t>
            </w:r>
          </w:p>
        </w:tc>
      </w:tr>
      <w:tr w:rsidR="008E4ECE" w:rsidRPr="008E4ECE" w:rsidTr="007C7F9F">
        <w:trPr>
          <w:trHeight w:val="315"/>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8E4ECE" w:rsidRPr="008E4ECE" w:rsidRDefault="008E4ECE" w:rsidP="008E4ECE">
            <w:pPr>
              <w:spacing w:after="0" w:line="240" w:lineRule="auto"/>
              <w:jc w:val="center"/>
              <w:rPr>
                <w:rFonts w:ascii="Times New Roman" w:eastAsia="Times New Roman" w:hAnsi="Times New Roman" w:cs="Times New Roman"/>
                <w:color w:val="000000"/>
                <w:sz w:val="24"/>
                <w:szCs w:val="24"/>
                <w:lang w:val="en-GB" w:eastAsia="en-GB"/>
              </w:rPr>
            </w:pPr>
            <w:r w:rsidRPr="008E4ECE">
              <w:rPr>
                <w:rFonts w:ascii="Times New Roman" w:eastAsia="Times New Roman" w:hAnsi="Times New Roman" w:cs="Times New Roman"/>
                <w:color w:val="000000"/>
                <w:sz w:val="24"/>
                <w:szCs w:val="24"/>
                <w:lang w:val="ru-RU" w:eastAsia="ru-RU"/>
              </w:rPr>
              <w:t>6</w:t>
            </w:r>
          </w:p>
        </w:tc>
        <w:tc>
          <w:tcPr>
            <w:tcW w:w="6632" w:type="dxa"/>
            <w:tcBorders>
              <w:top w:val="nil"/>
              <w:left w:val="nil"/>
              <w:bottom w:val="single" w:sz="4" w:space="0" w:color="auto"/>
              <w:right w:val="single" w:sz="4" w:space="0" w:color="auto"/>
            </w:tcBorders>
            <w:shd w:val="clear" w:color="auto" w:fill="auto"/>
            <w:noWrap/>
            <w:vAlign w:val="center"/>
            <w:hideMark/>
          </w:tcPr>
          <w:p w:rsidR="008E4ECE" w:rsidRPr="008E4ECE" w:rsidRDefault="008E4ECE" w:rsidP="008E4ECE">
            <w:pPr>
              <w:spacing w:after="0" w:line="240" w:lineRule="auto"/>
              <w:rPr>
                <w:rFonts w:ascii="Times New Roman" w:eastAsia="Times New Roman" w:hAnsi="Times New Roman" w:cs="Times New Roman"/>
                <w:color w:val="000000"/>
                <w:sz w:val="22"/>
                <w:szCs w:val="22"/>
                <w:lang w:val="en-GB" w:eastAsia="en-GB"/>
              </w:rPr>
            </w:pPr>
            <w:bookmarkStart w:id="9" w:name="RANGE!C10"/>
            <w:r w:rsidRPr="008E4ECE">
              <w:rPr>
                <w:rFonts w:ascii="Times New Roman" w:eastAsia="Times New Roman" w:hAnsi="Times New Roman" w:cs="Times New Roman"/>
                <w:color w:val="000000"/>
                <w:sz w:val="22"/>
                <w:szCs w:val="22"/>
                <w:lang w:val="de-DE" w:eastAsia="ru-RU"/>
              </w:rPr>
              <w:t xml:space="preserve">EF PF 170 kg/m3 +KS  110 kg/m3 </w:t>
            </w:r>
            <w:bookmarkEnd w:id="9"/>
          </w:p>
        </w:tc>
      </w:tr>
      <w:tr w:rsidR="008E4ECE" w:rsidRPr="008E4ECE" w:rsidTr="008E4ECE">
        <w:trPr>
          <w:trHeight w:val="315"/>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8E4ECE" w:rsidRPr="008E4ECE" w:rsidRDefault="008E4ECE" w:rsidP="008E4ECE">
            <w:pPr>
              <w:spacing w:after="0" w:line="240" w:lineRule="auto"/>
              <w:jc w:val="center"/>
              <w:rPr>
                <w:rFonts w:ascii="Times New Roman" w:eastAsia="Times New Roman" w:hAnsi="Times New Roman" w:cs="Times New Roman"/>
                <w:color w:val="000000"/>
                <w:sz w:val="24"/>
                <w:szCs w:val="24"/>
                <w:lang w:val="en-GB" w:eastAsia="en-GB"/>
              </w:rPr>
            </w:pPr>
            <w:r w:rsidRPr="008E4ECE">
              <w:rPr>
                <w:rFonts w:ascii="Times New Roman" w:eastAsia="Times New Roman" w:hAnsi="Times New Roman" w:cs="Times New Roman"/>
                <w:color w:val="000000"/>
                <w:sz w:val="24"/>
                <w:szCs w:val="24"/>
                <w:lang w:val="ru-RU" w:eastAsia="ru-RU"/>
              </w:rPr>
              <w:t>7</w:t>
            </w:r>
          </w:p>
        </w:tc>
        <w:tc>
          <w:tcPr>
            <w:tcW w:w="6632" w:type="dxa"/>
            <w:tcBorders>
              <w:top w:val="nil"/>
              <w:left w:val="nil"/>
              <w:bottom w:val="single" w:sz="4" w:space="0" w:color="auto"/>
              <w:right w:val="single" w:sz="4" w:space="0" w:color="auto"/>
            </w:tcBorders>
            <w:shd w:val="clear" w:color="auto" w:fill="auto"/>
            <w:noWrap/>
            <w:vAlign w:val="center"/>
            <w:hideMark/>
          </w:tcPr>
          <w:p w:rsidR="008E4ECE" w:rsidRPr="008E4ECE" w:rsidRDefault="008E4ECE" w:rsidP="008E4ECE">
            <w:pPr>
              <w:spacing w:after="0" w:line="240" w:lineRule="auto"/>
              <w:rPr>
                <w:rFonts w:ascii="Times New Roman" w:eastAsia="Times New Roman" w:hAnsi="Times New Roman" w:cs="Times New Roman"/>
                <w:color w:val="000000"/>
                <w:sz w:val="22"/>
                <w:szCs w:val="22"/>
                <w:lang w:val="en-GB" w:eastAsia="en-GB"/>
              </w:rPr>
            </w:pPr>
            <w:r w:rsidRPr="008E4ECE">
              <w:rPr>
                <w:rFonts w:ascii="Times New Roman" w:eastAsia="Times New Roman" w:hAnsi="Times New Roman" w:cs="Times New Roman"/>
                <w:color w:val="000000"/>
                <w:sz w:val="22"/>
                <w:szCs w:val="22"/>
                <w:lang w:val="de-DE" w:eastAsia="ru-RU"/>
              </w:rPr>
              <w:t xml:space="preserve">EF PF 180 kg/m3+ KS 100 kg/m3 </w:t>
            </w:r>
          </w:p>
        </w:tc>
      </w:tr>
      <w:tr w:rsidR="008E4ECE" w:rsidRPr="008E4ECE" w:rsidTr="008E4ECE">
        <w:trPr>
          <w:trHeight w:val="315"/>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ECE" w:rsidRPr="008E4ECE" w:rsidRDefault="008E4ECE" w:rsidP="008E4ECE">
            <w:pPr>
              <w:spacing w:after="0" w:line="240" w:lineRule="auto"/>
              <w:jc w:val="center"/>
              <w:rPr>
                <w:rFonts w:ascii="Times New Roman" w:eastAsia="Times New Roman" w:hAnsi="Times New Roman" w:cs="Times New Roman"/>
                <w:color w:val="000000"/>
                <w:sz w:val="24"/>
                <w:szCs w:val="24"/>
                <w:lang w:val="en-GB" w:eastAsia="en-GB"/>
              </w:rPr>
            </w:pPr>
            <w:r w:rsidRPr="008E4ECE">
              <w:rPr>
                <w:rFonts w:ascii="Times New Roman" w:eastAsia="Times New Roman" w:hAnsi="Times New Roman" w:cs="Times New Roman"/>
                <w:color w:val="000000"/>
                <w:sz w:val="24"/>
                <w:szCs w:val="24"/>
                <w:lang w:val="en-GB" w:eastAsia="en-GB"/>
              </w:rPr>
              <w:t>8</w:t>
            </w:r>
          </w:p>
        </w:tc>
        <w:tc>
          <w:tcPr>
            <w:tcW w:w="6632" w:type="dxa"/>
            <w:tcBorders>
              <w:top w:val="single" w:sz="4" w:space="0" w:color="auto"/>
              <w:left w:val="nil"/>
              <w:bottom w:val="single" w:sz="4" w:space="0" w:color="auto"/>
              <w:right w:val="single" w:sz="4" w:space="0" w:color="auto"/>
            </w:tcBorders>
            <w:shd w:val="clear" w:color="auto" w:fill="auto"/>
            <w:noWrap/>
            <w:vAlign w:val="center"/>
            <w:hideMark/>
          </w:tcPr>
          <w:p w:rsidR="008E4ECE" w:rsidRPr="008E4ECE" w:rsidRDefault="008E4ECE" w:rsidP="008E4ECE">
            <w:pPr>
              <w:spacing w:after="0" w:line="240" w:lineRule="auto"/>
              <w:rPr>
                <w:rFonts w:ascii="Times New Roman" w:eastAsia="Times New Roman" w:hAnsi="Times New Roman" w:cs="Times New Roman"/>
                <w:color w:val="000000"/>
                <w:sz w:val="22"/>
                <w:szCs w:val="22"/>
                <w:lang w:val="en-GB" w:eastAsia="en-GB"/>
              </w:rPr>
            </w:pPr>
            <w:r w:rsidRPr="008E4ECE">
              <w:rPr>
                <w:rFonts w:ascii="Times New Roman" w:eastAsia="Times New Roman" w:hAnsi="Times New Roman" w:cs="Times New Roman"/>
                <w:color w:val="000000"/>
                <w:sz w:val="22"/>
                <w:szCs w:val="22"/>
                <w:lang w:val="en-GB" w:eastAsia="ru-RU"/>
              </w:rPr>
              <w:t xml:space="preserve">EF CFB 200 kg/m3+ KS 80 kg/m3 </w:t>
            </w:r>
          </w:p>
        </w:tc>
      </w:tr>
      <w:tr w:rsidR="008E4ECE" w:rsidRPr="008E4ECE" w:rsidTr="008E4ECE">
        <w:trPr>
          <w:trHeight w:val="315"/>
        </w:trPr>
        <w:tc>
          <w:tcPr>
            <w:tcW w:w="90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E4ECE" w:rsidRPr="008E4ECE" w:rsidRDefault="008E4ECE" w:rsidP="008E4ECE">
            <w:pPr>
              <w:spacing w:after="0" w:line="240" w:lineRule="auto"/>
              <w:jc w:val="center"/>
              <w:rPr>
                <w:rFonts w:ascii="Times New Roman" w:eastAsia="Times New Roman" w:hAnsi="Times New Roman" w:cs="Times New Roman"/>
                <w:b/>
                <w:color w:val="000000"/>
                <w:sz w:val="22"/>
                <w:szCs w:val="22"/>
                <w:lang w:val="en-GB" w:eastAsia="ru-RU"/>
              </w:rPr>
            </w:pPr>
            <w:r w:rsidRPr="008E4ECE">
              <w:rPr>
                <w:rFonts w:ascii="Times New Roman" w:eastAsia="Times New Roman" w:hAnsi="Times New Roman" w:cs="Times New Roman"/>
                <w:b/>
                <w:color w:val="000000"/>
                <w:sz w:val="22"/>
                <w:szCs w:val="22"/>
                <w:lang w:val="en-GB" w:eastAsia="ru-RU"/>
              </w:rPr>
              <w:t xml:space="preserve">Upper layer stabilisation, </w:t>
            </w:r>
            <w:proofErr w:type="spellStart"/>
            <w:r w:rsidRPr="008E4ECE">
              <w:rPr>
                <w:rFonts w:ascii="Times New Roman" w:eastAsia="Times New Roman" w:hAnsi="Times New Roman" w:cs="Times New Roman"/>
                <w:b/>
                <w:color w:val="000000"/>
                <w:sz w:val="22"/>
                <w:szCs w:val="22"/>
                <w:lang w:val="en-GB" w:eastAsia="ru-RU"/>
              </w:rPr>
              <w:t>Simuna-Vaiatu</w:t>
            </w:r>
            <w:proofErr w:type="spellEnd"/>
            <w:r w:rsidRPr="008E4ECE">
              <w:rPr>
                <w:rFonts w:ascii="Times New Roman" w:eastAsia="Times New Roman" w:hAnsi="Times New Roman" w:cs="Times New Roman"/>
                <w:b/>
                <w:color w:val="000000"/>
                <w:sz w:val="22"/>
                <w:szCs w:val="22"/>
                <w:lang w:val="en-GB" w:eastAsia="ru-RU"/>
              </w:rPr>
              <w:t xml:space="preserve"> pilot section</w:t>
            </w:r>
          </w:p>
        </w:tc>
      </w:tr>
      <w:tr w:rsidR="008E4ECE" w:rsidRPr="008E4ECE" w:rsidTr="008E4ECE">
        <w:trPr>
          <w:trHeight w:val="315"/>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4ECE" w:rsidRPr="008E4ECE" w:rsidRDefault="008E4ECE" w:rsidP="008E4ECE">
            <w:pPr>
              <w:spacing w:after="0" w:line="240" w:lineRule="auto"/>
              <w:jc w:val="center"/>
              <w:rPr>
                <w:rFonts w:ascii="Times New Roman" w:eastAsia="Times New Roman" w:hAnsi="Times New Roman" w:cs="Times New Roman"/>
                <w:color w:val="000000"/>
                <w:sz w:val="22"/>
                <w:szCs w:val="22"/>
                <w:lang w:val="en-GB" w:eastAsia="ru-RU"/>
              </w:rPr>
            </w:pPr>
            <w:r w:rsidRPr="008E4ECE">
              <w:rPr>
                <w:rFonts w:ascii="Times New Roman" w:eastAsia="Times New Roman" w:hAnsi="Times New Roman" w:cs="Times New Roman"/>
                <w:color w:val="000000"/>
                <w:sz w:val="22"/>
                <w:szCs w:val="22"/>
                <w:lang w:val="en-GB" w:eastAsia="ru-RU"/>
              </w:rPr>
              <w:t>9</w:t>
            </w:r>
          </w:p>
        </w:tc>
        <w:tc>
          <w:tcPr>
            <w:tcW w:w="6632" w:type="dxa"/>
            <w:tcBorders>
              <w:top w:val="single" w:sz="4" w:space="0" w:color="auto"/>
              <w:left w:val="single" w:sz="4" w:space="0" w:color="auto"/>
              <w:bottom w:val="single" w:sz="4" w:space="0" w:color="auto"/>
              <w:right w:val="single" w:sz="4" w:space="0" w:color="auto"/>
            </w:tcBorders>
            <w:shd w:val="clear" w:color="auto" w:fill="auto"/>
            <w:vAlign w:val="center"/>
          </w:tcPr>
          <w:p w:rsidR="008E4ECE" w:rsidRPr="008E4ECE" w:rsidRDefault="008E4ECE" w:rsidP="008E4ECE">
            <w:pPr>
              <w:spacing w:after="0" w:line="240" w:lineRule="auto"/>
              <w:rPr>
                <w:rFonts w:ascii="Times New Roman" w:eastAsia="Times New Roman" w:hAnsi="Times New Roman" w:cs="Times New Roman"/>
                <w:color w:val="000000"/>
                <w:sz w:val="22"/>
                <w:szCs w:val="22"/>
                <w:lang w:val="en-GB" w:eastAsia="ru-RU"/>
              </w:rPr>
            </w:pPr>
            <w:r w:rsidRPr="008E4ECE">
              <w:rPr>
                <w:rFonts w:ascii="Times New Roman" w:eastAsia="Times New Roman" w:hAnsi="Times New Roman" w:cs="Times New Roman"/>
                <w:color w:val="000000"/>
                <w:sz w:val="22"/>
                <w:szCs w:val="22"/>
                <w:lang w:val="en-GB" w:eastAsia="ru-RU"/>
              </w:rPr>
              <w:t>EF CFB 9%</w:t>
            </w:r>
          </w:p>
        </w:tc>
      </w:tr>
    </w:tbl>
    <w:p w:rsidR="00997E41" w:rsidRPr="008E4ECE" w:rsidRDefault="00997E41" w:rsidP="00997E41">
      <w:pPr>
        <w:spacing w:before="120"/>
        <w:jc w:val="both"/>
        <w:rPr>
          <w:rFonts w:ascii="Times New Roman" w:hAnsi="Times New Roman" w:cs="Times New Roman"/>
          <w:szCs w:val="24"/>
        </w:rPr>
      </w:pPr>
      <w:r w:rsidRPr="008E4ECE">
        <w:rPr>
          <w:rFonts w:ascii="Times New Roman" w:hAnsi="Times New Roman" w:cs="Times New Roman"/>
          <w:szCs w:val="24"/>
        </w:rPr>
        <w:t xml:space="preserve">KS- cement, aggregates - mixture of MWA (mining waste aggregate) and MAC (milled asphalt concrete), </w:t>
      </w:r>
      <w:proofErr w:type="spellStart"/>
      <w:proofErr w:type="gramStart"/>
      <w:r w:rsidRPr="008E4ECE">
        <w:rPr>
          <w:rFonts w:ascii="Times New Roman" w:hAnsi="Times New Roman" w:cs="Times New Roman"/>
          <w:szCs w:val="24"/>
        </w:rPr>
        <w:t>Cycl</w:t>
      </w:r>
      <w:proofErr w:type="spellEnd"/>
      <w:r w:rsidRPr="008E4ECE">
        <w:rPr>
          <w:rFonts w:ascii="Times New Roman" w:hAnsi="Times New Roman" w:cs="Times New Roman"/>
          <w:szCs w:val="24"/>
        </w:rPr>
        <w:t xml:space="preserve">  -</w:t>
      </w:r>
      <w:proofErr w:type="gramEnd"/>
      <w:r w:rsidRPr="008E4ECE">
        <w:rPr>
          <w:rFonts w:ascii="Times New Roman" w:hAnsi="Times New Roman" w:cs="Times New Roman"/>
          <w:szCs w:val="24"/>
        </w:rPr>
        <w:t xml:space="preserve"> cyclone oil shale ash, EF PF - electrostatic precipitator oil shale ash from </w:t>
      </w:r>
      <w:proofErr w:type="spellStart"/>
      <w:r w:rsidRPr="008E4ECE">
        <w:rPr>
          <w:rFonts w:ascii="Times New Roman" w:hAnsi="Times New Roman" w:cs="Times New Roman"/>
          <w:szCs w:val="24"/>
        </w:rPr>
        <w:t>pulverised</w:t>
      </w:r>
      <w:proofErr w:type="spellEnd"/>
      <w:r w:rsidRPr="008E4ECE">
        <w:rPr>
          <w:rFonts w:ascii="Times New Roman" w:hAnsi="Times New Roman" w:cs="Times New Roman"/>
          <w:szCs w:val="24"/>
        </w:rPr>
        <w:t xml:space="preserve"> firing, EF CFB - electrostatic precipitator ash from circulating </w:t>
      </w:r>
      <w:proofErr w:type="spellStart"/>
      <w:r w:rsidRPr="008E4ECE">
        <w:rPr>
          <w:rFonts w:ascii="Times New Roman" w:hAnsi="Times New Roman" w:cs="Times New Roman"/>
          <w:szCs w:val="24"/>
        </w:rPr>
        <w:t>fluidised</w:t>
      </w:r>
      <w:proofErr w:type="spellEnd"/>
      <w:r w:rsidRPr="008E4ECE">
        <w:rPr>
          <w:rFonts w:ascii="Times New Roman" w:hAnsi="Times New Roman" w:cs="Times New Roman"/>
          <w:szCs w:val="24"/>
        </w:rPr>
        <w:t xml:space="preserve"> bed combustion.</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OSA quality (mainly </w:t>
      </w:r>
      <w:proofErr w:type="spellStart"/>
      <w:r w:rsidRPr="00997E41">
        <w:rPr>
          <w:rFonts w:ascii="Times New Roman" w:hAnsi="Times New Roman" w:cs="Times New Roman"/>
          <w:sz w:val="24"/>
          <w:szCs w:val="24"/>
        </w:rPr>
        <w:t>CaOfree</w:t>
      </w:r>
      <w:proofErr w:type="spellEnd"/>
      <w:r w:rsidRPr="00997E41">
        <w:rPr>
          <w:rFonts w:ascii="Times New Roman" w:hAnsi="Times New Roman" w:cs="Times New Roman"/>
          <w:sz w:val="24"/>
          <w:szCs w:val="24"/>
        </w:rPr>
        <w:t xml:space="preserve">, Cl and specific surface) was fixed during the laboratory testing and later controlled before </w:t>
      </w:r>
      <w:proofErr w:type="gramStart"/>
      <w:r w:rsidRPr="00997E41">
        <w:rPr>
          <w:rFonts w:ascii="Times New Roman" w:hAnsi="Times New Roman" w:cs="Times New Roman"/>
          <w:sz w:val="24"/>
          <w:szCs w:val="24"/>
        </w:rPr>
        <w:t>the each</w:t>
      </w:r>
      <w:proofErr w:type="gramEnd"/>
      <w:r w:rsidRPr="00997E41">
        <w:rPr>
          <w:rFonts w:ascii="Times New Roman" w:hAnsi="Times New Roman" w:cs="Times New Roman"/>
          <w:sz w:val="24"/>
          <w:szCs w:val="24"/>
        </w:rPr>
        <w:t xml:space="preserve"> delivery to the pilot sites.</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OSA and all the construction mixtures were tested according to the EN 12457-2 to fix the range of leaching of the components from the mixtures and pure materials to predict the possible impacts to the nature. </w:t>
      </w:r>
      <w:proofErr w:type="spellStart"/>
      <w:r w:rsidRPr="00997E41">
        <w:rPr>
          <w:rFonts w:ascii="Times New Roman" w:hAnsi="Times New Roman" w:cs="Times New Roman"/>
          <w:sz w:val="24"/>
          <w:szCs w:val="24"/>
        </w:rPr>
        <w:t>Stabilised</w:t>
      </w:r>
      <w:proofErr w:type="spellEnd"/>
      <w:r w:rsidRPr="00997E41">
        <w:rPr>
          <w:rFonts w:ascii="Times New Roman" w:hAnsi="Times New Roman" w:cs="Times New Roman"/>
          <w:sz w:val="24"/>
          <w:szCs w:val="24"/>
        </w:rPr>
        <w:t xml:space="preserve"> construction mixtures testing results were compared with Finnish regulation on ashes use in road construction (as Estonia doesn’t have such). The laboratory results showed that there </w:t>
      </w:r>
      <w:proofErr w:type="gramStart"/>
      <w:r w:rsidRPr="00997E41">
        <w:rPr>
          <w:rFonts w:ascii="Times New Roman" w:hAnsi="Times New Roman" w:cs="Times New Roman"/>
          <w:sz w:val="24"/>
          <w:szCs w:val="24"/>
        </w:rPr>
        <w:t>were</w:t>
      </w:r>
      <w:proofErr w:type="gramEnd"/>
      <w:r w:rsidRPr="00997E41">
        <w:rPr>
          <w:rFonts w:ascii="Times New Roman" w:hAnsi="Times New Roman" w:cs="Times New Roman"/>
          <w:sz w:val="24"/>
          <w:szCs w:val="24"/>
        </w:rPr>
        <w:t xml:space="preserve"> no exceeding of the values stated in Finnish regulation. </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The testing program was carried out by </w:t>
      </w:r>
      <w:proofErr w:type="spellStart"/>
      <w:r w:rsidRPr="00997E41">
        <w:rPr>
          <w:rFonts w:ascii="Times New Roman" w:hAnsi="Times New Roman" w:cs="Times New Roman"/>
          <w:sz w:val="24"/>
          <w:szCs w:val="24"/>
        </w:rPr>
        <w:t>Ramboll</w:t>
      </w:r>
      <w:proofErr w:type="spellEnd"/>
      <w:r w:rsidRPr="00997E41">
        <w:rPr>
          <w:rFonts w:ascii="Times New Roman" w:hAnsi="Times New Roman" w:cs="Times New Roman"/>
          <w:sz w:val="24"/>
          <w:szCs w:val="24"/>
        </w:rPr>
        <w:t xml:space="preserve"> Finland Oy </w:t>
      </w:r>
      <w:proofErr w:type="spellStart"/>
      <w:r w:rsidRPr="00997E41">
        <w:rPr>
          <w:rFonts w:ascii="Times New Roman" w:hAnsi="Times New Roman" w:cs="Times New Roman"/>
          <w:sz w:val="24"/>
          <w:szCs w:val="24"/>
        </w:rPr>
        <w:t>Luopioinen</w:t>
      </w:r>
      <w:proofErr w:type="spellEnd"/>
      <w:r w:rsidRPr="00997E41">
        <w:rPr>
          <w:rFonts w:ascii="Times New Roman" w:hAnsi="Times New Roman" w:cs="Times New Roman"/>
          <w:sz w:val="24"/>
          <w:szCs w:val="24"/>
        </w:rPr>
        <w:t xml:space="preserve"> laboratory.</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The description of the measurements procedures, tests results and analysis are presented in the technical report “Material report”</w:t>
      </w:r>
      <w:r w:rsidR="00B92BD2">
        <w:rPr>
          <w:rFonts w:ascii="Times New Roman" w:hAnsi="Times New Roman" w:cs="Times New Roman"/>
          <w:sz w:val="24"/>
          <w:szCs w:val="24"/>
        </w:rPr>
        <w:t xml:space="preserve"> (could be found at</w:t>
      </w:r>
      <w:r w:rsidR="008E4ECE">
        <w:rPr>
          <w:rFonts w:ascii="Times New Roman" w:hAnsi="Times New Roman" w:cs="Times New Roman"/>
          <w:sz w:val="24"/>
          <w:szCs w:val="24"/>
        </w:rPr>
        <w:t xml:space="preserve"> www.osamat.ee)</w:t>
      </w:r>
      <w:r w:rsidRPr="00997E41">
        <w:rPr>
          <w:rFonts w:ascii="Times New Roman" w:hAnsi="Times New Roman" w:cs="Times New Roman"/>
          <w:sz w:val="24"/>
          <w:szCs w:val="24"/>
        </w:rPr>
        <w:t>.</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 </w:t>
      </w:r>
    </w:p>
    <w:p w:rsidR="00E52A09" w:rsidRDefault="00E52A0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997E41" w:rsidRPr="00E52A09" w:rsidRDefault="00905E2E" w:rsidP="00E52A09">
      <w:pPr>
        <w:pStyle w:val="Heading3"/>
        <w:rPr>
          <w:rFonts w:ascii="Times New Roman" w:hAnsi="Times New Roman" w:cs="Times New Roman"/>
          <w:color w:val="000000" w:themeColor="text1"/>
        </w:rPr>
      </w:pPr>
      <w:bookmarkStart w:id="10" w:name="_Toc474481840"/>
      <w:r>
        <w:rPr>
          <w:rFonts w:ascii="Times New Roman" w:hAnsi="Times New Roman" w:cs="Times New Roman"/>
          <w:color w:val="000000" w:themeColor="text1"/>
        </w:rPr>
        <w:lastRenderedPageBreak/>
        <w:t>3</w:t>
      </w:r>
      <w:r w:rsidR="00997E41" w:rsidRPr="00E52A09">
        <w:rPr>
          <w:rFonts w:ascii="Times New Roman" w:hAnsi="Times New Roman" w:cs="Times New Roman"/>
          <w:color w:val="000000" w:themeColor="text1"/>
        </w:rPr>
        <w:t>.1.3 Action 3: Applications</w:t>
      </w:r>
      <w:bookmarkEnd w:id="10"/>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The activities of the action were concentrated on the production of pilot sections design</w:t>
      </w:r>
      <w:r w:rsidR="00E52A09">
        <w:rPr>
          <w:rFonts w:ascii="Times New Roman" w:hAnsi="Times New Roman" w:cs="Times New Roman"/>
          <w:sz w:val="24"/>
          <w:szCs w:val="24"/>
        </w:rPr>
        <w:t xml:space="preserve"> and construction instructions.</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In the year 2011 geological and environmental investigations were carried out at the pilot sites (by </w:t>
      </w:r>
      <w:proofErr w:type="spellStart"/>
      <w:r w:rsidRPr="00997E41">
        <w:rPr>
          <w:rFonts w:ascii="Times New Roman" w:hAnsi="Times New Roman" w:cs="Times New Roman"/>
          <w:sz w:val="24"/>
          <w:szCs w:val="24"/>
        </w:rPr>
        <w:t>Ramboll</w:t>
      </w:r>
      <w:proofErr w:type="spellEnd"/>
      <w:r w:rsidRPr="00997E41">
        <w:rPr>
          <w:rFonts w:ascii="Times New Roman" w:hAnsi="Times New Roman" w:cs="Times New Roman"/>
          <w:sz w:val="24"/>
          <w:szCs w:val="24"/>
        </w:rPr>
        <w:t xml:space="preserve"> Eesti OÜ) to determine the soil and environmental background conditions. Based on the results and outcomes of the geological and laboratory research the pilot sections designs requirements were issued by ERA in March 2011. The pilot section designs were ready in August 2011 for the construction of N-M pilot and in July 2012 for the construction of S-V pilot and third section of N-M pilot site. The environmental investigations ended in the end of the year 2010 and the results and outcomes were used for the compilation of the environmental survey program (ready in April 2011) and environmental impact assessment screening report (ready in March 2011), sent to ERA for EIA initiation/ not initiation decision making. Based on the preliminary environmental impact assessment there was a decision not to initiate EIA.</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Written instruction for construction on N-M pilot site was issued in July 2011. Written instruction for S-V pilot site construction was issued in July 2012. Written instruction included the detailed information about exaction of the pilot construction works with OSA: materials delivery, equipment, machinery, materials spreading, mixing and quality assessment.</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During the pilot sites </w:t>
      </w:r>
      <w:proofErr w:type="gramStart"/>
      <w:r w:rsidRPr="00997E41">
        <w:rPr>
          <w:rFonts w:ascii="Times New Roman" w:hAnsi="Times New Roman" w:cs="Times New Roman"/>
          <w:sz w:val="24"/>
          <w:szCs w:val="24"/>
        </w:rPr>
        <w:t>construction</w:t>
      </w:r>
      <w:proofErr w:type="gramEnd"/>
      <w:r w:rsidRPr="00997E41">
        <w:rPr>
          <w:rFonts w:ascii="Times New Roman" w:hAnsi="Times New Roman" w:cs="Times New Roman"/>
          <w:sz w:val="24"/>
          <w:szCs w:val="24"/>
        </w:rPr>
        <w:t xml:space="preserve"> the samples of the mixtures from the pilot sites were delivered to the laboratory for the quality control (according to the written instruction issued in August 2011) to provide the initial technical and environmental information for further monitoring and outcomes.  The following measurements were conducted with the samples: unconfined compression strength, freeze-thaw durability, water content and hazardous substances leaching.</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The pilot sites further technical and environmental monitoring were done in accordance with written instruction on follow-up (issued in August 2012). The follow-up instructions included the detailed program of measurements that had to be done after the construction to assess the results of piloting action: strength measurements in technical monitoring; water and soil samples for leachate assessments in environmental monitoring.</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 </w:t>
      </w:r>
    </w:p>
    <w:p w:rsidR="00E52A09" w:rsidRDefault="00E52A0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997E41" w:rsidRPr="00E52A09" w:rsidRDefault="00905E2E" w:rsidP="00E52A09">
      <w:pPr>
        <w:pStyle w:val="Heading3"/>
        <w:rPr>
          <w:rFonts w:ascii="Times New Roman" w:hAnsi="Times New Roman" w:cs="Times New Roman"/>
          <w:color w:val="000000" w:themeColor="text1"/>
        </w:rPr>
      </w:pPr>
      <w:bookmarkStart w:id="11" w:name="_Toc474481841"/>
      <w:r>
        <w:rPr>
          <w:rFonts w:ascii="Times New Roman" w:hAnsi="Times New Roman" w:cs="Times New Roman"/>
          <w:color w:val="000000" w:themeColor="text1"/>
        </w:rPr>
        <w:lastRenderedPageBreak/>
        <w:t>3</w:t>
      </w:r>
      <w:r w:rsidR="00997E41" w:rsidRPr="00E52A09">
        <w:rPr>
          <w:rFonts w:ascii="Times New Roman" w:hAnsi="Times New Roman" w:cs="Times New Roman"/>
          <w:color w:val="000000" w:themeColor="text1"/>
        </w:rPr>
        <w:t>.1.4 Action 4: Piloting</w:t>
      </w:r>
      <w:bookmarkEnd w:id="11"/>
    </w:p>
    <w:p w:rsidR="00997E41" w:rsidRPr="00997E41" w:rsidRDefault="00997E41" w:rsidP="00905E2E">
      <w:pPr>
        <w:spacing w:before="120" w:after="0"/>
        <w:jc w:val="both"/>
        <w:rPr>
          <w:rFonts w:ascii="Times New Roman" w:hAnsi="Times New Roman" w:cs="Times New Roman"/>
          <w:sz w:val="24"/>
          <w:szCs w:val="24"/>
        </w:rPr>
      </w:pPr>
      <w:r w:rsidRPr="00997E41">
        <w:rPr>
          <w:rFonts w:ascii="Times New Roman" w:hAnsi="Times New Roman" w:cs="Times New Roman"/>
          <w:sz w:val="24"/>
          <w:szCs w:val="24"/>
        </w:rPr>
        <w:t>Piloting Action demonstrated the practical implementation of different types of civil-engineering applications with materials based on OSA.</w:t>
      </w:r>
    </w:p>
    <w:p w:rsidR="00997E41" w:rsidRPr="00997E41" w:rsidRDefault="00997E41" w:rsidP="00905E2E">
      <w:pPr>
        <w:spacing w:after="0"/>
        <w:jc w:val="both"/>
        <w:rPr>
          <w:rFonts w:ascii="Times New Roman" w:hAnsi="Times New Roman" w:cs="Times New Roman"/>
          <w:sz w:val="24"/>
          <w:szCs w:val="24"/>
        </w:rPr>
      </w:pPr>
      <w:r w:rsidRPr="00997E41">
        <w:rPr>
          <w:rFonts w:ascii="Times New Roman" w:hAnsi="Times New Roman" w:cs="Times New Roman"/>
          <w:sz w:val="24"/>
          <w:szCs w:val="24"/>
        </w:rPr>
        <w:t>OSA was tested in two different construction technologies as a binder (substitution of cement) at N-M and S-V pilot sites.</w:t>
      </w:r>
      <w:r w:rsidR="00905E2E">
        <w:rPr>
          <w:rFonts w:ascii="Times New Roman" w:hAnsi="Times New Roman" w:cs="Times New Roman"/>
          <w:sz w:val="24"/>
          <w:szCs w:val="24"/>
        </w:rPr>
        <w:t xml:space="preserve"> </w:t>
      </w:r>
      <w:r w:rsidRPr="00997E41">
        <w:rPr>
          <w:rFonts w:ascii="Times New Roman" w:hAnsi="Times New Roman" w:cs="Times New Roman"/>
          <w:sz w:val="24"/>
          <w:szCs w:val="24"/>
        </w:rPr>
        <w:t>According to the laboratory results three types of OSA were suitable for piloting: Cyclone, EF PF and EF CFB.</w:t>
      </w:r>
    </w:p>
    <w:p w:rsidR="00997E41" w:rsidRPr="00997E41" w:rsidRDefault="00997E41" w:rsidP="00905E2E">
      <w:pPr>
        <w:spacing w:before="60" w:after="60"/>
        <w:jc w:val="both"/>
        <w:rPr>
          <w:rFonts w:ascii="Times New Roman" w:hAnsi="Times New Roman" w:cs="Times New Roman"/>
          <w:sz w:val="24"/>
          <w:szCs w:val="24"/>
        </w:rPr>
      </w:pPr>
      <w:r w:rsidRPr="00997E41">
        <w:rPr>
          <w:rFonts w:ascii="Times New Roman" w:hAnsi="Times New Roman" w:cs="Times New Roman"/>
          <w:sz w:val="24"/>
          <w:szCs w:val="24"/>
        </w:rPr>
        <w:t>EF CFB ash showed the best results in strength development. According to the Narva-Mustajõe and Simuna-Vaiatu sites’ construction designs EF CFB ash was supposed to be used alone as a binder, without cement addition. After recipes compilation it became clear that the amount of EF CFB ash needed for piloting at Narva-Mustajõe and Simuna-Vaiatu sites couldn’t be taken out from combustion block by 2011 piloting action start for technical reasons.</w:t>
      </w:r>
    </w:p>
    <w:p w:rsidR="00997E41" w:rsidRPr="00997E41" w:rsidRDefault="00997E41" w:rsidP="00905E2E">
      <w:pPr>
        <w:spacing w:before="60" w:after="60"/>
        <w:jc w:val="both"/>
        <w:rPr>
          <w:rFonts w:ascii="Times New Roman" w:hAnsi="Times New Roman" w:cs="Times New Roman"/>
          <w:sz w:val="24"/>
          <w:szCs w:val="24"/>
        </w:rPr>
      </w:pPr>
      <w:r w:rsidRPr="00997E41">
        <w:rPr>
          <w:rFonts w:ascii="Times New Roman" w:hAnsi="Times New Roman" w:cs="Times New Roman"/>
          <w:sz w:val="24"/>
          <w:szCs w:val="24"/>
        </w:rPr>
        <w:t xml:space="preserve">In September 2011 only two sections at Narva-Mustajõe site were constructed with using </w:t>
      </w:r>
      <w:proofErr w:type="spellStart"/>
      <w:r w:rsidRPr="00997E41">
        <w:rPr>
          <w:rFonts w:ascii="Times New Roman" w:hAnsi="Times New Roman" w:cs="Times New Roman"/>
          <w:sz w:val="24"/>
          <w:szCs w:val="24"/>
        </w:rPr>
        <w:t>Cycl</w:t>
      </w:r>
      <w:proofErr w:type="spellEnd"/>
      <w:r w:rsidRPr="00997E41">
        <w:rPr>
          <w:rFonts w:ascii="Times New Roman" w:hAnsi="Times New Roman" w:cs="Times New Roman"/>
          <w:sz w:val="24"/>
          <w:szCs w:val="24"/>
        </w:rPr>
        <w:t xml:space="preserve"> and EF PF ashes as a binder. To provide the amount of EF CFB ash needed for piloting there was a decision done by Eesti Energia AS Board Member to install additional equipment to the combustion </w:t>
      </w:r>
      <w:r w:rsidR="00905E2E">
        <w:rPr>
          <w:rFonts w:ascii="Times New Roman" w:hAnsi="Times New Roman" w:cs="Times New Roman"/>
          <w:sz w:val="24"/>
          <w:szCs w:val="24"/>
        </w:rPr>
        <w:t>block to take out the ash</w:t>
      </w:r>
      <w:r w:rsidRPr="00997E41">
        <w:rPr>
          <w:rFonts w:ascii="Times New Roman" w:hAnsi="Times New Roman" w:cs="Times New Roman"/>
          <w:sz w:val="24"/>
          <w:szCs w:val="24"/>
        </w:rPr>
        <w:t>. That’s why construction of the 3 section at Narva-Mustajõe site and construction of the Simuna-Vaiatu site were postponed to the year 2012.</w:t>
      </w:r>
    </w:p>
    <w:p w:rsidR="00997E41" w:rsidRPr="00997E41" w:rsidRDefault="00997E41" w:rsidP="00905E2E">
      <w:pPr>
        <w:spacing w:before="60" w:after="60"/>
        <w:jc w:val="both"/>
        <w:rPr>
          <w:rFonts w:ascii="Times New Roman" w:hAnsi="Times New Roman" w:cs="Times New Roman"/>
          <w:sz w:val="24"/>
          <w:szCs w:val="24"/>
        </w:rPr>
      </w:pPr>
      <w:r w:rsidRPr="00997E41">
        <w:rPr>
          <w:rFonts w:ascii="Times New Roman" w:hAnsi="Times New Roman" w:cs="Times New Roman"/>
          <w:sz w:val="24"/>
          <w:szCs w:val="24"/>
        </w:rPr>
        <w:t xml:space="preserve">2012 year piloting actions were planned to be started in September. </w:t>
      </w:r>
      <w:r w:rsidR="00A14EEE" w:rsidRPr="00997E41">
        <w:rPr>
          <w:rFonts w:ascii="Times New Roman" w:hAnsi="Times New Roman" w:cs="Times New Roman"/>
          <w:sz w:val="24"/>
          <w:szCs w:val="24"/>
        </w:rPr>
        <w:t>Unfortunately,</w:t>
      </w:r>
      <w:r w:rsidRPr="00997E41">
        <w:rPr>
          <w:rFonts w:ascii="Times New Roman" w:hAnsi="Times New Roman" w:cs="Times New Roman"/>
          <w:sz w:val="24"/>
          <w:szCs w:val="24"/>
        </w:rPr>
        <w:t xml:space="preserve"> force-major situation repeated once again: CFB block where ash loading equipment was installed broke and wasn’t in exploitation until the end of December 2012. </w:t>
      </w:r>
    </w:p>
    <w:p w:rsidR="00997E41" w:rsidRPr="00997E41" w:rsidRDefault="00997E41" w:rsidP="00905E2E">
      <w:pPr>
        <w:spacing w:before="60" w:after="60"/>
        <w:jc w:val="both"/>
        <w:rPr>
          <w:rFonts w:ascii="Times New Roman" w:hAnsi="Times New Roman" w:cs="Times New Roman"/>
          <w:sz w:val="24"/>
          <w:szCs w:val="24"/>
        </w:rPr>
      </w:pPr>
      <w:r w:rsidRPr="00997E41">
        <w:rPr>
          <w:rFonts w:ascii="Times New Roman" w:hAnsi="Times New Roman" w:cs="Times New Roman"/>
          <w:sz w:val="24"/>
          <w:szCs w:val="24"/>
        </w:rPr>
        <w:t>Engineers of Eesti Energia proposed a temporary solution for loading ash in small amounts and in quite long periods of time from another CFB block (company owns 2 CFB blocks). Hot ash had to be cooled down prior to loading to the track for transporting the ash to the site, so loading was foreseen to take a lot of time. This solution let to construct at Narva-Mustajõe site only, because it was located right near the CFB block (so long-time loading wasn’t a big problem) and the amounts needed satisfied the demands of the engineers.</w:t>
      </w:r>
    </w:p>
    <w:p w:rsidR="00997E41" w:rsidRPr="00997E41" w:rsidRDefault="00997E41" w:rsidP="00905E2E">
      <w:pPr>
        <w:spacing w:before="60" w:after="60"/>
        <w:jc w:val="both"/>
        <w:rPr>
          <w:rFonts w:ascii="Times New Roman" w:hAnsi="Times New Roman" w:cs="Times New Roman"/>
          <w:sz w:val="24"/>
          <w:szCs w:val="24"/>
        </w:rPr>
      </w:pPr>
      <w:r w:rsidRPr="00997E41">
        <w:rPr>
          <w:rFonts w:ascii="Times New Roman" w:hAnsi="Times New Roman" w:cs="Times New Roman"/>
          <w:sz w:val="24"/>
          <w:szCs w:val="24"/>
        </w:rPr>
        <w:t>Simuna-Vaiatu site construction had to be postponed further again (to the year 2013). It was not possible to provide the ash for the site under the proposed temporary technical solution because of the distance between the CFB block and the site (150 km) and the amounts of the ash needed (twice more than in Narva-Mustajõe case).</w:t>
      </w:r>
    </w:p>
    <w:p w:rsidR="00997E41" w:rsidRPr="00905E2E" w:rsidRDefault="00997E41" w:rsidP="00905E2E">
      <w:pPr>
        <w:spacing w:before="60" w:after="60"/>
        <w:jc w:val="both"/>
        <w:rPr>
          <w:rFonts w:ascii="Times New Roman" w:hAnsi="Times New Roman" w:cs="Times New Roman"/>
          <w:b/>
          <w:sz w:val="24"/>
          <w:szCs w:val="24"/>
        </w:rPr>
      </w:pPr>
      <w:r w:rsidRPr="00905E2E">
        <w:rPr>
          <w:rFonts w:ascii="Times New Roman" w:hAnsi="Times New Roman" w:cs="Times New Roman"/>
          <w:b/>
          <w:sz w:val="24"/>
          <w:szCs w:val="24"/>
        </w:rPr>
        <w:t>Narva-Mustajõe pilot site construction</w:t>
      </w:r>
    </w:p>
    <w:p w:rsidR="00905E2E"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Three types of OSA were tested in stabilization of layer by cold in place recycling method at N-M. </w:t>
      </w:r>
    </w:p>
    <w:p w:rsidR="00905E2E" w:rsidRDefault="00905E2E" w:rsidP="00997E41">
      <w:pPr>
        <w:spacing w:before="120"/>
        <w:jc w:val="both"/>
        <w:rPr>
          <w:rFonts w:ascii="Times New Roman" w:hAnsi="Times New Roman" w:cs="Times New Roman"/>
          <w:sz w:val="24"/>
          <w:szCs w:val="24"/>
        </w:rPr>
      </w:pPr>
      <w:r w:rsidRPr="00957D05">
        <w:rPr>
          <w:noProof/>
          <w:lang w:val="et-EE" w:eastAsia="et-EE"/>
        </w:rPr>
        <w:drawing>
          <wp:inline distT="0" distB="0" distL="0" distR="0" wp14:anchorId="5B6F8E46" wp14:editId="61B203BF">
            <wp:extent cx="2538999" cy="12815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0795" cy="1287499"/>
                    </a:xfrm>
                    <a:prstGeom prst="rect">
                      <a:avLst/>
                    </a:prstGeom>
                    <a:noFill/>
                  </pic:spPr>
                </pic:pic>
              </a:graphicData>
            </a:graphic>
          </wp:inline>
        </w:drawing>
      </w:r>
      <w:r w:rsidRPr="00957D05">
        <w:rPr>
          <w:noProof/>
          <w:lang w:val="et-EE" w:eastAsia="et-EE"/>
        </w:rPr>
        <w:drawing>
          <wp:inline distT="0" distB="0" distL="0" distR="0" wp14:anchorId="05469AF2" wp14:editId="00B2E041">
            <wp:extent cx="2209800" cy="16603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2495" cy="1677383"/>
                    </a:xfrm>
                    <a:prstGeom prst="rect">
                      <a:avLst/>
                    </a:prstGeom>
                    <a:noFill/>
                  </pic:spPr>
                </pic:pic>
              </a:graphicData>
            </a:graphic>
          </wp:inline>
        </w:drawing>
      </w:r>
      <w:r w:rsidR="00997E41" w:rsidRPr="00997E41">
        <w:rPr>
          <w:rFonts w:ascii="Times New Roman" w:hAnsi="Times New Roman" w:cs="Times New Roman"/>
          <w:sz w:val="24"/>
          <w:szCs w:val="24"/>
        </w:rPr>
        <w:t xml:space="preserve">         </w:t>
      </w:r>
    </w:p>
    <w:p w:rsidR="00905E2E"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Figure </w:t>
      </w:r>
      <w:r w:rsidR="00B34765">
        <w:rPr>
          <w:rFonts w:ascii="Times New Roman" w:hAnsi="Times New Roman" w:cs="Times New Roman"/>
          <w:sz w:val="24"/>
          <w:szCs w:val="24"/>
        </w:rPr>
        <w:t>1</w:t>
      </w:r>
      <w:r w:rsidRPr="00997E41">
        <w:rPr>
          <w:rFonts w:ascii="Times New Roman" w:hAnsi="Times New Roman" w:cs="Times New Roman"/>
          <w:sz w:val="24"/>
          <w:szCs w:val="24"/>
        </w:rPr>
        <w:t>.</w:t>
      </w:r>
      <w:r w:rsidR="00905E2E">
        <w:rPr>
          <w:rFonts w:ascii="Times New Roman" w:hAnsi="Times New Roman" w:cs="Times New Roman"/>
          <w:sz w:val="24"/>
          <w:szCs w:val="24"/>
        </w:rPr>
        <w:t xml:space="preserve"> </w:t>
      </w:r>
      <w:r w:rsidRPr="00997E41">
        <w:rPr>
          <w:rFonts w:ascii="Times New Roman" w:hAnsi="Times New Roman" w:cs="Times New Roman"/>
          <w:sz w:val="24"/>
          <w:szCs w:val="24"/>
        </w:rPr>
        <w:t>Narva-Mustajõe pilot site construction.</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lastRenderedPageBreak/>
        <w:t xml:space="preserve">Layer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with binders based on OSA started in autumn 2011 (first and second sections) and finished in autumn 2012 (third section) at the pilot site. The layer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(new layer with OSA) was mostly done onto the old concrete layer. As mentioned in the chapter 2 the demolition of the old layer was expensive and senseless, so the new layer was mostly constructed onto the old layer. Only in one place the old layer was taken out and completely new 300 m section was constructed. </w:t>
      </w:r>
    </w:p>
    <w:p w:rsidR="00997E41" w:rsidRPr="00905E2E" w:rsidRDefault="00997E41" w:rsidP="00997E41">
      <w:pPr>
        <w:spacing w:before="120"/>
        <w:jc w:val="both"/>
        <w:rPr>
          <w:rFonts w:ascii="Times New Roman" w:hAnsi="Times New Roman" w:cs="Times New Roman"/>
          <w:sz w:val="24"/>
          <w:szCs w:val="24"/>
        </w:rPr>
      </w:pPr>
      <w:r w:rsidRPr="00905E2E">
        <w:rPr>
          <w:rFonts w:ascii="Times New Roman" w:hAnsi="Times New Roman" w:cs="Times New Roman"/>
          <w:sz w:val="24"/>
          <w:szCs w:val="24"/>
        </w:rPr>
        <w:t>The lengths of experimental sections and OSA</w:t>
      </w:r>
      <w:r w:rsidR="00905E2E" w:rsidRPr="00905E2E">
        <w:rPr>
          <w:rFonts w:ascii="Times New Roman" w:hAnsi="Times New Roman" w:cs="Times New Roman"/>
          <w:sz w:val="24"/>
          <w:szCs w:val="24"/>
        </w:rPr>
        <w:t xml:space="preserve"> type used were the following: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1"/>
        <w:gridCol w:w="3181"/>
      </w:tblGrid>
      <w:tr w:rsidR="00905E2E" w:rsidRPr="00905E2E" w:rsidTr="007C7F9F">
        <w:trPr>
          <w:trHeight w:val="254"/>
        </w:trPr>
        <w:tc>
          <w:tcPr>
            <w:tcW w:w="3181" w:type="dxa"/>
            <w:shd w:val="clear" w:color="auto" w:fill="auto"/>
          </w:tcPr>
          <w:p w:rsidR="00905E2E" w:rsidRPr="00905E2E" w:rsidRDefault="00905E2E" w:rsidP="007C7F9F">
            <w:pPr>
              <w:contextualSpacing/>
              <w:jc w:val="both"/>
              <w:rPr>
                <w:rFonts w:ascii="Times New Roman" w:hAnsi="Times New Roman" w:cs="Times New Roman"/>
                <w:b/>
                <w:color w:val="000000"/>
                <w:sz w:val="22"/>
                <w:szCs w:val="22"/>
              </w:rPr>
            </w:pPr>
            <w:r w:rsidRPr="00905E2E">
              <w:rPr>
                <w:rFonts w:ascii="Times New Roman" w:hAnsi="Times New Roman" w:cs="Times New Roman"/>
                <w:b/>
                <w:color w:val="000000"/>
                <w:sz w:val="22"/>
                <w:szCs w:val="22"/>
              </w:rPr>
              <w:t xml:space="preserve">OSA </w:t>
            </w:r>
          </w:p>
        </w:tc>
        <w:tc>
          <w:tcPr>
            <w:tcW w:w="3181" w:type="dxa"/>
            <w:shd w:val="clear" w:color="auto" w:fill="auto"/>
          </w:tcPr>
          <w:p w:rsidR="00905E2E" w:rsidRPr="00905E2E" w:rsidRDefault="00905E2E" w:rsidP="007C7F9F">
            <w:pPr>
              <w:contextualSpacing/>
              <w:jc w:val="both"/>
              <w:rPr>
                <w:rFonts w:ascii="Times New Roman" w:hAnsi="Times New Roman" w:cs="Times New Roman"/>
                <w:b/>
                <w:color w:val="000000"/>
                <w:sz w:val="22"/>
                <w:szCs w:val="22"/>
              </w:rPr>
            </w:pPr>
            <w:r w:rsidRPr="00905E2E">
              <w:rPr>
                <w:rFonts w:ascii="Times New Roman" w:hAnsi="Times New Roman" w:cs="Times New Roman"/>
                <w:b/>
                <w:color w:val="000000"/>
                <w:sz w:val="22"/>
                <w:szCs w:val="22"/>
              </w:rPr>
              <w:t>Total length of the sections with OSA type used, m</w:t>
            </w:r>
          </w:p>
        </w:tc>
      </w:tr>
      <w:tr w:rsidR="00905E2E" w:rsidRPr="00905E2E" w:rsidTr="007C7F9F">
        <w:trPr>
          <w:trHeight w:val="254"/>
        </w:trPr>
        <w:tc>
          <w:tcPr>
            <w:tcW w:w="3181" w:type="dxa"/>
            <w:shd w:val="clear" w:color="auto" w:fill="auto"/>
          </w:tcPr>
          <w:p w:rsidR="00905E2E" w:rsidRPr="00905E2E" w:rsidRDefault="00905E2E" w:rsidP="007C7F9F">
            <w:pPr>
              <w:contextualSpacing/>
              <w:jc w:val="both"/>
              <w:rPr>
                <w:rFonts w:ascii="Times New Roman" w:hAnsi="Times New Roman" w:cs="Times New Roman"/>
                <w:color w:val="000000"/>
                <w:sz w:val="22"/>
                <w:szCs w:val="22"/>
              </w:rPr>
            </w:pPr>
            <w:r w:rsidRPr="00905E2E">
              <w:rPr>
                <w:rFonts w:ascii="Times New Roman" w:hAnsi="Times New Roman" w:cs="Times New Roman"/>
                <w:color w:val="000000"/>
                <w:sz w:val="22"/>
                <w:szCs w:val="22"/>
              </w:rPr>
              <w:t>Cyclone</w:t>
            </w:r>
          </w:p>
        </w:tc>
        <w:tc>
          <w:tcPr>
            <w:tcW w:w="3181" w:type="dxa"/>
            <w:shd w:val="clear" w:color="auto" w:fill="auto"/>
          </w:tcPr>
          <w:p w:rsidR="00905E2E" w:rsidRPr="00905E2E" w:rsidRDefault="00905E2E" w:rsidP="007C7F9F">
            <w:pPr>
              <w:contextualSpacing/>
              <w:jc w:val="both"/>
              <w:rPr>
                <w:rFonts w:ascii="Times New Roman" w:hAnsi="Times New Roman" w:cs="Times New Roman"/>
                <w:color w:val="000000"/>
                <w:sz w:val="22"/>
                <w:szCs w:val="22"/>
              </w:rPr>
            </w:pPr>
            <w:r w:rsidRPr="00905E2E">
              <w:rPr>
                <w:rFonts w:ascii="Times New Roman" w:hAnsi="Times New Roman" w:cs="Times New Roman"/>
                <w:color w:val="000000"/>
                <w:sz w:val="22"/>
                <w:szCs w:val="22"/>
              </w:rPr>
              <w:t xml:space="preserve">780 </w:t>
            </w:r>
          </w:p>
        </w:tc>
      </w:tr>
      <w:tr w:rsidR="00905E2E" w:rsidRPr="00905E2E" w:rsidTr="007C7F9F">
        <w:trPr>
          <w:trHeight w:val="254"/>
        </w:trPr>
        <w:tc>
          <w:tcPr>
            <w:tcW w:w="3181" w:type="dxa"/>
            <w:shd w:val="clear" w:color="auto" w:fill="auto"/>
          </w:tcPr>
          <w:p w:rsidR="00905E2E" w:rsidRPr="00905E2E" w:rsidRDefault="00905E2E" w:rsidP="007C7F9F">
            <w:pPr>
              <w:contextualSpacing/>
              <w:jc w:val="both"/>
              <w:rPr>
                <w:rFonts w:ascii="Times New Roman" w:hAnsi="Times New Roman" w:cs="Times New Roman"/>
                <w:color w:val="000000"/>
                <w:sz w:val="22"/>
                <w:szCs w:val="22"/>
              </w:rPr>
            </w:pPr>
            <w:r w:rsidRPr="00905E2E">
              <w:rPr>
                <w:rFonts w:ascii="Times New Roman" w:hAnsi="Times New Roman" w:cs="Times New Roman"/>
                <w:color w:val="000000"/>
                <w:sz w:val="22"/>
                <w:szCs w:val="22"/>
              </w:rPr>
              <w:t>EF PF</w:t>
            </w:r>
          </w:p>
        </w:tc>
        <w:tc>
          <w:tcPr>
            <w:tcW w:w="3181" w:type="dxa"/>
            <w:shd w:val="clear" w:color="auto" w:fill="auto"/>
          </w:tcPr>
          <w:p w:rsidR="00905E2E" w:rsidRPr="00905E2E" w:rsidRDefault="00905E2E" w:rsidP="007C7F9F">
            <w:pPr>
              <w:contextualSpacing/>
              <w:jc w:val="both"/>
              <w:rPr>
                <w:rFonts w:ascii="Times New Roman" w:hAnsi="Times New Roman" w:cs="Times New Roman"/>
                <w:color w:val="000000"/>
                <w:sz w:val="22"/>
                <w:szCs w:val="22"/>
              </w:rPr>
            </w:pPr>
            <w:r w:rsidRPr="00905E2E">
              <w:rPr>
                <w:rFonts w:ascii="Times New Roman" w:hAnsi="Times New Roman" w:cs="Times New Roman"/>
                <w:color w:val="000000"/>
                <w:sz w:val="22"/>
                <w:szCs w:val="22"/>
              </w:rPr>
              <w:t>650</w:t>
            </w:r>
          </w:p>
        </w:tc>
      </w:tr>
      <w:tr w:rsidR="00905E2E" w:rsidRPr="00905E2E" w:rsidTr="007C7F9F">
        <w:trPr>
          <w:trHeight w:val="244"/>
        </w:trPr>
        <w:tc>
          <w:tcPr>
            <w:tcW w:w="3181" w:type="dxa"/>
            <w:shd w:val="clear" w:color="auto" w:fill="auto"/>
          </w:tcPr>
          <w:p w:rsidR="00905E2E" w:rsidRPr="00905E2E" w:rsidRDefault="00905E2E" w:rsidP="007C7F9F">
            <w:pPr>
              <w:contextualSpacing/>
              <w:jc w:val="both"/>
              <w:rPr>
                <w:rFonts w:ascii="Times New Roman" w:hAnsi="Times New Roman" w:cs="Times New Roman"/>
                <w:color w:val="000000"/>
                <w:sz w:val="22"/>
                <w:szCs w:val="22"/>
              </w:rPr>
            </w:pPr>
            <w:r w:rsidRPr="00905E2E">
              <w:rPr>
                <w:rFonts w:ascii="Times New Roman" w:hAnsi="Times New Roman" w:cs="Times New Roman"/>
                <w:color w:val="000000"/>
                <w:sz w:val="22"/>
                <w:szCs w:val="22"/>
              </w:rPr>
              <w:t>EF CFB</w:t>
            </w:r>
          </w:p>
        </w:tc>
        <w:tc>
          <w:tcPr>
            <w:tcW w:w="3181" w:type="dxa"/>
            <w:shd w:val="clear" w:color="auto" w:fill="auto"/>
          </w:tcPr>
          <w:p w:rsidR="00905E2E" w:rsidRPr="00905E2E" w:rsidRDefault="00905E2E" w:rsidP="007C7F9F">
            <w:pPr>
              <w:contextualSpacing/>
              <w:jc w:val="both"/>
              <w:rPr>
                <w:rFonts w:ascii="Times New Roman" w:hAnsi="Times New Roman" w:cs="Times New Roman"/>
                <w:color w:val="000000"/>
                <w:sz w:val="22"/>
                <w:szCs w:val="22"/>
              </w:rPr>
            </w:pPr>
            <w:r w:rsidRPr="00905E2E">
              <w:rPr>
                <w:rFonts w:ascii="Times New Roman" w:hAnsi="Times New Roman" w:cs="Times New Roman"/>
                <w:color w:val="000000"/>
                <w:sz w:val="22"/>
                <w:szCs w:val="22"/>
              </w:rPr>
              <w:t xml:space="preserve">200 </w:t>
            </w:r>
          </w:p>
        </w:tc>
      </w:tr>
    </w:tbl>
    <w:p w:rsidR="00997E41" w:rsidRPr="00456B01" w:rsidRDefault="00997E41" w:rsidP="00997E41">
      <w:pPr>
        <w:spacing w:before="120"/>
        <w:jc w:val="both"/>
        <w:rPr>
          <w:rFonts w:ascii="Times New Roman" w:hAnsi="Times New Roman" w:cs="Times New Roman"/>
          <w:b/>
          <w:sz w:val="24"/>
          <w:szCs w:val="24"/>
        </w:rPr>
      </w:pPr>
      <w:r w:rsidRPr="00456B01">
        <w:rPr>
          <w:rFonts w:ascii="Times New Roman" w:hAnsi="Times New Roman" w:cs="Times New Roman"/>
          <w:b/>
          <w:sz w:val="24"/>
          <w:szCs w:val="24"/>
        </w:rPr>
        <w:t>Simuna-Vaiatu pilot site construction</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At the second pilot site OSA was tested in mass-</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of peat. Three types of OSA (EF PF, </w:t>
      </w:r>
      <w:proofErr w:type="spellStart"/>
      <w:r w:rsidRPr="00997E41">
        <w:rPr>
          <w:rFonts w:ascii="Times New Roman" w:hAnsi="Times New Roman" w:cs="Times New Roman"/>
          <w:sz w:val="24"/>
          <w:szCs w:val="24"/>
        </w:rPr>
        <w:t>Cycl</w:t>
      </w:r>
      <w:proofErr w:type="spellEnd"/>
      <w:r w:rsidRPr="00997E41">
        <w:rPr>
          <w:rFonts w:ascii="Times New Roman" w:hAnsi="Times New Roman" w:cs="Times New Roman"/>
          <w:sz w:val="24"/>
          <w:szCs w:val="24"/>
        </w:rPr>
        <w:t>, EF CFB) in different ash to cement ratio (all together 5 recipes) were tested in mass-</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of peat at the site. Initially 4 recipes consisted of </w:t>
      </w:r>
      <w:proofErr w:type="spellStart"/>
      <w:r w:rsidRPr="00997E41">
        <w:rPr>
          <w:rFonts w:ascii="Times New Roman" w:hAnsi="Times New Roman" w:cs="Times New Roman"/>
          <w:sz w:val="24"/>
          <w:szCs w:val="24"/>
        </w:rPr>
        <w:t>Cycl</w:t>
      </w:r>
      <w:proofErr w:type="spellEnd"/>
      <w:r w:rsidRPr="00997E41">
        <w:rPr>
          <w:rFonts w:ascii="Times New Roman" w:hAnsi="Times New Roman" w:cs="Times New Roman"/>
          <w:sz w:val="24"/>
          <w:szCs w:val="24"/>
        </w:rPr>
        <w:t xml:space="preserve"> ash. However, technical problems occurred during piloting restricted testing of </w:t>
      </w:r>
      <w:proofErr w:type="spellStart"/>
      <w:r w:rsidRPr="00997E41">
        <w:rPr>
          <w:rFonts w:ascii="Times New Roman" w:hAnsi="Times New Roman" w:cs="Times New Roman"/>
          <w:sz w:val="24"/>
          <w:szCs w:val="24"/>
        </w:rPr>
        <w:t>Cycl</w:t>
      </w:r>
      <w:proofErr w:type="spellEnd"/>
      <w:r w:rsidRPr="00997E41">
        <w:rPr>
          <w:rFonts w:ascii="Times New Roman" w:hAnsi="Times New Roman" w:cs="Times New Roman"/>
          <w:sz w:val="24"/>
          <w:szCs w:val="24"/>
        </w:rPr>
        <w:t xml:space="preserve"> ash at the site: the ash stacked the tubes of the machinery and it was impossible to continue with this type of ash as planned. So, the initial recipes plan had to be changed. Only 1/3 of the planned length of the pilot section was done with </w:t>
      </w:r>
      <w:proofErr w:type="spellStart"/>
      <w:r w:rsidRPr="00997E41">
        <w:rPr>
          <w:rFonts w:ascii="Times New Roman" w:hAnsi="Times New Roman" w:cs="Times New Roman"/>
          <w:sz w:val="24"/>
          <w:szCs w:val="24"/>
        </w:rPr>
        <w:t>Cycl</w:t>
      </w:r>
      <w:proofErr w:type="spellEnd"/>
      <w:r w:rsidRPr="00997E41">
        <w:rPr>
          <w:rFonts w:ascii="Times New Roman" w:hAnsi="Times New Roman" w:cs="Times New Roman"/>
          <w:sz w:val="24"/>
          <w:szCs w:val="24"/>
        </w:rPr>
        <w:t xml:space="preserve"> ash. </w:t>
      </w:r>
    </w:p>
    <w:p w:rsidR="00997E41" w:rsidRPr="00997E41" w:rsidRDefault="00997E41" w:rsidP="00456B01">
      <w:pPr>
        <w:spacing w:before="60" w:after="60"/>
        <w:jc w:val="both"/>
        <w:rPr>
          <w:rFonts w:ascii="Times New Roman" w:hAnsi="Times New Roman" w:cs="Times New Roman"/>
          <w:sz w:val="24"/>
          <w:szCs w:val="24"/>
        </w:rPr>
      </w:pPr>
      <w:r w:rsidRPr="00997E41">
        <w:rPr>
          <w:rFonts w:ascii="Times New Roman" w:hAnsi="Times New Roman" w:cs="Times New Roman"/>
          <w:sz w:val="24"/>
          <w:szCs w:val="24"/>
        </w:rPr>
        <w:t xml:space="preserve">As technically we couldn’t use </w:t>
      </w:r>
      <w:proofErr w:type="spellStart"/>
      <w:r w:rsidRPr="00997E41">
        <w:rPr>
          <w:rFonts w:ascii="Times New Roman" w:hAnsi="Times New Roman" w:cs="Times New Roman"/>
          <w:sz w:val="24"/>
          <w:szCs w:val="24"/>
        </w:rPr>
        <w:t>Cycl</w:t>
      </w:r>
      <w:proofErr w:type="spellEnd"/>
      <w:r w:rsidRPr="00997E41">
        <w:rPr>
          <w:rFonts w:ascii="Times New Roman" w:hAnsi="Times New Roman" w:cs="Times New Roman"/>
          <w:sz w:val="24"/>
          <w:szCs w:val="24"/>
        </w:rPr>
        <w:t xml:space="preserve"> ash anymore, there was a decision to make left 2/3 of the pilot section with EF CFB and EF PF ashes. In collaboration with laboratory experts from </w:t>
      </w:r>
      <w:proofErr w:type="spellStart"/>
      <w:r w:rsidRPr="00997E41">
        <w:rPr>
          <w:rFonts w:ascii="Times New Roman" w:hAnsi="Times New Roman" w:cs="Times New Roman"/>
          <w:sz w:val="24"/>
          <w:szCs w:val="24"/>
        </w:rPr>
        <w:t>Ramboll</w:t>
      </w:r>
      <w:proofErr w:type="spellEnd"/>
      <w:r w:rsidRPr="00997E41">
        <w:rPr>
          <w:rFonts w:ascii="Times New Roman" w:hAnsi="Times New Roman" w:cs="Times New Roman"/>
          <w:sz w:val="24"/>
          <w:szCs w:val="24"/>
        </w:rPr>
        <w:t xml:space="preserve"> the recipes for the sections were worked out and applied at the site.</w:t>
      </w:r>
    </w:p>
    <w:p w:rsidR="00997E41" w:rsidRPr="00997E41" w:rsidRDefault="00997E41" w:rsidP="00456B01">
      <w:pPr>
        <w:spacing w:before="60" w:after="60"/>
        <w:jc w:val="both"/>
        <w:rPr>
          <w:rFonts w:ascii="Times New Roman" w:hAnsi="Times New Roman" w:cs="Times New Roman"/>
          <w:sz w:val="24"/>
          <w:szCs w:val="24"/>
        </w:rPr>
      </w:pPr>
      <w:r w:rsidRPr="00997E41">
        <w:rPr>
          <w:rFonts w:ascii="Times New Roman" w:hAnsi="Times New Roman" w:cs="Times New Roman"/>
          <w:sz w:val="24"/>
          <w:szCs w:val="24"/>
        </w:rPr>
        <w:t>The changes in initial recipes plan hadn’t stopped the piloting activities - the mass-</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works were finished in September 2013 as planned. The total length of the </w:t>
      </w:r>
      <w:proofErr w:type="spellStart"/>
      <w:r w:rsidRPr="00997E41">
        <w:rPr>
          <w:rFonts w:ascii="Times New Roman" w:hAnsi="Times New Roman" w:cs="Times New Roman"/>
          <w:sz w:val="24"/>
          <w:szCs w:val="24"/>
        </w:rPr>
        <w:t>stabilised</w:t>
      </w:r>
      <w:proofErr w:type="spellEnd"/>
      <w:r w:rsidRPr="00997E41">
        <w:rPr>
          <w:rFonts w:ascii="Times New Roman" w:hAnsi="Times New Roman" w:cs="Times New Roman"/>
          <w:sz w:val="24"/>
          <w:szCs w:val="24"/>
        </w:rPr>
        <w:t xml:space="preserve"> structure was 500 m. </w:t>
      </w:r>
    </w:p>
    <w:p w:rsidR="00997E41" w:rsidRPr="00997E41" w:rsidRDefault="00997E41" w:rsidP="00456B01">
      <w:pPr>
        <w:spacing w:before="60" w:after="60"/>
        <w:jc w:val="both"/>
        <w:rPr>
          <w:rFonts w:ascii="Times New Roman" w:hAnsi="Times New Roman" w:cs="Times New Roman"/>
          <w:sz w:val="24"/>
          <w:szCs w:val="24"/>
        </w:rPr>
      </w:pPr>
      <w:r w:rsidRPr="00997E41">
        <w:rPr>
          <w:rFonts w:ascii="Times New Roman" w:hAnsi="Times New Roman" w:cs="Times New Roman"/>
          <w:sz w:val="24"/>
          <w:szCs w:val="24"/>
        </w:rPr>
        <w:t xml:space="preserve">Onto the </w:t>
      </w:r>
      <w:proofErr w:type="spellStart"/>
      <w:r w:rsidRPr="00997E41">
        <w:rPr>
          <w:rFonts w:ascii="Times New Roman" w:hAnsi="Times New Roman" w:cs="Times New Roman"/>
          <w:sz w:val="24"/>
          <w:szCs w:val="24"/>
        </w:rPr>
        <w:t>stabilised</w:t>
      </w:r>
      <w:proofErr w:type="spellEnd"/>
      <w:r w:rsidRPr="00997E41">
        <w:rPr>
          <w:rFonts w:ascii="Times New Roman" w:hAnsi="Times New Roman" w:cs="Times New Roman"/>
          <w:sz w:val="24"/>
          <w:szCs w:val="24"/>
        </w:rPr>
        <w:t xml:space="preserve"> structure the new layer with EF CFB ash were constructed (490 m) in August 2014 (Figure 2, LS-BOS). The rest of the pilot section (410 m) was constructed by complex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method using traditional construction materials for the e</w:t>
      </w:r>
      <w:r w:rsidR="00B34765">
        <w:rPr>
          <w:rFonts w:ascii="Times New Roman" w:hAnsi="Times New Roman" w:cs="Times New Roman"/>
          <w:sz w:val="24"/>
          <w:szCs w:val="24"/>
        </w:rPr>
        <w:t>xperimental reasons (Figure 2</w:t>
      </w:r>
      <w:r w:rsidRPr="00997E41">
        <w:rPr>
          <w:rFonts w:ascii="Times New Roman" w:hAnsi="Times New Roman" w:cs="Times New Roman"/>
          <w:sz w:val="24"/>
          <w:szCs w:val="24"/>
        </w:rPr>
        <w:t xml:space="preserve">, LS-CB). </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  </w:t>
      </w:r>
      <w:r w:rsidR="00456B01" w:rsidRPr="00957D05">
        <w:rPr>
          <w:noProof/>
          <w:lang w:val="et-EE" w:eastAsia="et-EE"/>
        </w:rPr>
        <w:drawing>
          <wp:inline distT="0" distB="0" distL="0" distR="0" wp14:anchorId="6951C2C7" wp14:editId="00AA29BC">
            <wp:extent cx="2915285" cy="17583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5285" cy="1758315"/>
                    </a:xfrm>
                    <a:prstGeom prst="rect">
                      <a:avLst/>
                    </a:prstGeom>
                    <a:noFill/>
                  </pic:spPr>
                </pic:pic>
              </a:graphicData>
            </a:graphic>
          </wp:inline>
        </w:drawing>
      </w:r>
      <w:r w:rsidR="00456B01" w:rsidRPr="00957D05">
        <w:rPr>
          <w:noProof/>
          <w:lang w:val="et-EE" w:eastAsia="et-EE"/>
        </w:rPr>
        <w:drawing>
          <wp:inline distT="0" distB="0" distL="0" distR="0" wp14:anchorId="1B0FBD48" wp14:editId="45DD3E89">
            <wp:extent cx="2708218" cy="16471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1587" cy="1655321"/>
                    </a:xfrm>
                    <a:prstGeom prst="rect">
                      <a:avLst/>
                    </a:prstGeom>
                    <a:noFill/>
                  </pic:spPr>
                </pic:pic>
              </a:graphicData>
            </a:graphic>
          </wp:inline>
        </w:drawing>
      </w:r>
    </w:p>
    <w:p w:rsidR="00997E41" w:rsidRPr="00997E41" w:rsidRDefault="00B34765" w:rsidP="00997E41">
      <w:pPr>
        <w:spacing w:before="120"/>
        <w:jc w:val="both"/>
        <w:rPr>
          <w:rFonts w:ascii="Times New Roman" w:hAnsi="Times New Roman" w:cs="Times New Roman"/>
          <w:sz w:val="24"/>
          <w:szCs w:val="24"/>
        </w:rPr>
      </w:pPr>
      <w:r>
        <w:rPr>
          <w:rFonts w:ascii="Times New Roman" w:hAnsi="Times New Roman" w:cs="Times New Roman"/>
          <w:sz w:val="24"/>
          <w:szCs w:val="24"/>
        </w:rPr>
        <w:t>Figure 2</w:t>
      </w:r>
      <w:r w:rsidR="00997E41" w:rsidRPr="00997E41">
        <w:rPr>
          <w:rFonts w:ascii="Times New Roman" w:hAnsi="Times New Roman" w:cs="Times New Roman"/>
          <w:sz w:val="24"/>
          <w:szCs w:val="24"/>
        </w:rPr>
        <w:t>. Simuna-Vaiatu pilot site construction.</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The pilot section construction was successfully finished at Simuna-Vaiatu road in August 2014. </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lastRenderedPageBreak/>
        <w:t>The description of the piloting actions is given in two separate reports: Narva-Musta</w:t>
      </w:r>
      <w:r w:rsidR="00456B01">
        <w:rPr>
          <w:rFonts w:ascii="Times New Roman" w:hAnsi="Times New Roman" w:cs="Times New Roman"/>
          <w:sz w:val="24"/>
          <w:szCs w:val="24"/>
        </w:rPr>
        <w:t>jõe Pilot Report</w:t>
      </w:r>
      <w:r w:rsidRPr="00997E41">
        <w:rPr>
          <w:rFonts w:ascii="Times New Roman" w:hAnsi="Times New Roman" w:cs="Times New Roman"/>
          <w:sz w:val="24"/>
          <w:szCs w:val="24"/>
        </w:rPr>
        <w:t xml:space="preserve"> and Simuna-Va</w:t>
      </w:r>
      <w:r w:rsidR="00456B01">
        <w:rPr>
          <w:rFonts w:ascii="Times New Roman" w:hAnsi="Times New Roman" w:cs="Times New Roman"/>
          <w:sz w:val="24"/>
          <w:szCs w:val="24"/>
        </w:rPr>
        <w:t>iatu Pil</w:t>
      </w:r>
      <w:r w:rsidR="00A14EEE">
        <w:rPr>
          <w:rFonts w:ascii="Times New Roman" w:hAnsi="Times New Roman" w:cs="Times New Roman"/>
          <w:sz w:val="24"/>
          <w:szCs w:val="24"/>
        </w:rPr>
        <w:t>ot Report (could be found at</w:t>
      </w:r>
      <w:r w:rsidR="00456B01">
        <w:rPr>
          <w:rFonts w:ascii="Times New Roman" w:hAnsi="Times New Roman" w:cs="Times New Roman"/>
          <w:sz w:val="24"/>
          <w:szCs w:val="24"/>
        </w:rPr>
        <w:t xml:space="preserve"> www.osamat.ee</w:t>
      </w:r>
      <w:r w:rsidRPr="00997E41">
        <w:rPr>
          <w:rFonts w:ascii="Times New Roman" w:hAnsi="Times New Roman" w:cs="Times New Roman"/>
          <w:sz w:val="24"/>
          <w:szCs w:val="24"/>
        </w:rPr>
        <w:t>). The Pilot Reports give the information about the pilot sites, pilot sites design principles, construction details, environmental studies and follow –up program, quality control and t</w:t>
      </w:r>
      <w:r w:rsidR="00456B01">
        <w:rPr>
          <w:rFonts w:ascii="Times New Roman" w:hAnsi="Times New Roman" w:cs="Times New Roman"/>
          <w:sz w:val="24"/>
          <w:szCs w:val="24"/>
        </w:rPr>
        <w:t xml:space="preserve">echnical follow-up procedures. </w:t>
      </w:r>
    </w:p>
    <w:p w:rsidR="00824B7E" w:rsidRDefault="00824B7E">
      <w:pPr>
        <w:spacing w:after="160" w:line="259" w:lineRule="auto"/>
        <w:rPr>
          <w:rFonts w:ascii="Times New Roman" w:eastAsiaTheme="majorEastAsia" w:hAnsi="Times New Roman" w:cs="Times New Roman"/>
          <w:color w:val="000000" w:themeColor="text1"/>
          <w:sz w:val="24"/>
          <w:szCs w:val="24"/>
        </w:rPr>
      </w:pPr>
      <w:r>
        <w:rPr>
          <w:rFonts w:ascii="Times New Roman" w:hAnsi="Times New Roman" w:cs="Times New Roman"/>
          <w:color w:val="000000" w:themeColor="text1"/>
        </w:rPr>
        <w:br w:type="page"/>
      </w:r>
    </w:p>
    <w:p w:rsidR="00997E41" w:rsidRPr="00AF75BD" w:rsidRDefault="00AF75BD" w:rsidP="00456B01">
      <w:pPr>
        <w:pStyle w:val="Heading3"/>
        <w:rPr>
          <w:rFonts w:ascii="Times New Roman" w:hAnsi="Times New Roman" w:cs="Times New Roman"/>
          <w:color w:val="000000" w:themeColor="text1"/>
        </w:rPr>
      </w:pPr>
      <w:bookmarkStart w:id="12" w:name="_Toc474481842"/>
      <w:r>
        <w:rPr>
          <w:rFonts w:ascii="Times New Roman" w:hAnsi="Times New Roman" w:cs="Times New Roman"/>
          <w:color w:val="000000" w:themeColor="text1"/>
        </w:rPr>
        <w:lastRenderedPageBreak/>
        <w:t>3</w:t>
      </w:r>
      <w:r w:rsidR="00997E41" w:rsidRPr="00AF75BD">
        <w:rPr>
          <w:rFonts w:ascii="Times New Roman" w:hAnsi="Times New Roman" w:cs="Times New Roman"/>
          <w:color w:val="000000" w:themeColor="text1"/>
        </w:rPr>
        <w:t>.1.5 Action 5: Verification.</w:t>
      </w:r>
      <w:bookmarkEnd w:id="12"/>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Verification Action activities aimed to control and monitor the quality of the pilot sites construction, the follow-up activities and results of environmental and technical monitoring and impacts on the surrounding nature. The data received during verification activities was foreseen to prove that the methods, materials and applications based on OSA were environmentally safe and technically and economically feasible.</w:t>
      </w:r>
    </w:p>
    <w:p w:rsidR="00824B7E"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The verification actions (including quality control activities during construction, long term follow-up procedures (technical and environmental monitoring), LCA/LCC) and results ha</w:t>
      </w:r>
      <w:r w:rsidR="00824B7E">
        <w:rPr>
          <w:rFonts w:ascii="Times New Roman" w:hAnsi="Times New Roman" w:cs="Times New Roman"/>
          <w:sz w:val="24"/>
          <w:szCs w:val="24"/>
        </w:rPr>
        <w:t xml:space="preserve">ve been </w:t>
      </w:r>
      <w:proofErr w:type="spellStart"/>
      <w:r w:rsidR="00824B7E">
        <w:rPr>
          <w:rFonts w:ascii="Times New Roman" w:hAnsi="Times New Roman" w:cs="Times New Roman"/>
          <w:sz w:val="24"/>
          <w:szCs w:val="24"/>
        </w:rPr>
        <w:t>analysed</w:t>
      </w:r>
      <w:proofErr w:type="spellEnd"/>
      <w:r w:rsidR="00824B7E">
        <w:rPr>
          <w:rFonts w:ascii="Times New Roman" w:hAnsi="Times New Roman" w:cs="Times New Roman"/>
          <w:sz w:val="24"/>
          <w:szCs w:val="24"/>
        </w:rPr>
        <w:t xml:space="preserve"> through the all</w:t>
      </w:r>
      <w:r w:rsidRPr="00997E41">
        <w:rPr>
          <w:rFonts w:ascii="Times New Roman" w:hAnsi="Times New Roman" w:cs="Times New Roman"/>
          <w:sz w:val="24"/>
          <w:szCs w:val="24"/>
        </w:rPr>
        <w:t xml:space="preserve"> period of construction and monitoring by different experts </w:t>
      </w:r>
      <w:r w:rsidR="00824B7E">
        <w:rPr>
          <w:rFonts w:ascii="Times New Roman" w:hAnsi="Times New Roman" w:cs="Times New Roman"/>
          <w:sz w:val="24"/>
          <w:szCs w:val="24"/>
        </w:rPr>
        <w:t xml:space="preserve">from </w:t>
      </w:r>
      <w:r w:rsidR="00824B7E" w:rsidRPr="00997E41">
        <w:rPr>
          <w:rFonts w:ascii="Times New Roman" w:hAnsi="Times New Roman" w:cs="Times New Roman"/>
          <w:sz w:val="24"/>
          <w:szCs w:val="24"/>
        </w:rPr>
        <w:t xml:space="preserve">Estonian Road Administration, Ministry of Environment and Tallinn University of Technology </w:t>
      </w:r>
      <w:r w:rsidRPr="00997E41">
        <w:rPr>
          <w:rFonts w:ascii="Times New Roman" w:hAnsi="Times New Roman" w:cs="Times New Roman"/>
          <w:sz w:val="24"/>
          <w:szCs w:val="24"/>
        </w:rPr>
        <w:t xml:space="preserve">to get a better understanding of the processes and outcomes. </w:t>
      </w:r>
    </w:p>
    <w:p w:rsidR="00997E41" w:rsidRPr="004760EA" w:rsidRDefault="00AF75BD" w:rsidP="00997E41">
      <w:pPr>
        <w:spacing w:before="120"/>
        <w:jc w:val="both"/>
        <w:rPr>
          <w:rFonts w:ascii="Times New Roman" w:hAnsi="Times New Roman" w:cs="Times New Roman"/>
          <w:b/>
          <w:sz w:val="24"/>
          <w:szCs w:val="24"/>
        </w:rPr>
      </w:pPr>
      <w:r>
        <w:rPr>
          <w:rFonts w:ascii="Times New Roman" w:hAnsi="Times New Roman" w:cs="Times New Roman"/>
          <w:b/>
          <w:sz w:val="24"/>
          <w:szCs w:val="24"/>
        </w:rPr>
        <w:t>3</w:t>
      </w:r>
      <w:r w:rsidR="00997E41" w:rsidRPr="004760EA">
        <w:rPr>
          <w:rFonts w:ascii="Times New Roman" w:hAnsi="Times New Roman" w:cs="Times New Roman"/>
          <w:b/>
          <w:sz w:val="24"/>
          <w:szCs w:val="24"/>
        </w:rPr>
        <w:t>.1.5.1 Quality control procedures during the pilot sites</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2011 and </w:t>
      </w:r>
      <w:proofErr w:type="gramStart"/>
      <w:r w:rsidRPr="00997E41">
        <w:rPr>
          <w:rFonts w:ascii="Times New Roman" w:hAnsi="Times New Roman" w:cs="Times New Roman"/>
          <w:sz w:val="24"/>
          <w:szCs w:val="24"/>
        </w:rPr>
        <w:t>2012 year</w:t>
      </w:r>
      <w:proofErr w:type="gramEnd"/>
      <w:r w:rsidRPr="00997E41">
        <w:rPr>
          <w:rFonts w:ascii="Times New Roman" w:hAnsi="Times New Roman" w:cs="Times New Roman"/>
          <w:sz w:val="24"/>
          <w:szCs w:val="24"/>
        </w:rPr>
        <w:t xml:space="preserve"> piloting at Narva-Mustajõe was accompanied by quality control actions. They included measurements and recoding of the depth, width and cross fall of the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layer, construction mixture water content measurement during construction and unconfined compressing strength measurements (UCS), materials and volumes control used in construction and load bearing capacity measurements.</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Construction mixture (used in pilot construction) samples were delivered from the pilot site to the laboratory to follow 7 and 28 d unconfined compression strength development. According to the results the </w:t>
      </w:r>
      <w:proofErr w:type="gramStart"/>
      <w:r w:rsidRPr="00997E41">
        <w:rPr>
          <w:rFonts w:ascii="Times New Roman" w:hAnsi="Times New Roman" w:cs="Times New Roman"/>
          <w:sz w:val="24"/>
          <w:szCs w:val="24"/>
        </w:rPr>
        <w:t>one month</w:t>
      </w:r>
      <w:proofErr w:type="gramEnd"/>
      <w:r w:rsidRPr="00997E41">
        <w:rPr>
          <w:rFonts w:ascii="Times New Roman" w:hAnsi="Times New Roman" w:cs="Times New Roman"/>
          <w:sz w:val="24"/>
          <w:szCs w:val="24"/>
        </w:rPr>
        <w:t xml:space="preserve"> average UCS was 3 MPa (2 MPa is considered as enough initial strength). The samples were also tested for freeze-thaw (FT) weathering comparison. The strength loss between normal UCS result and FT weathered result was measured to be only around 15 %, which points to successful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(the loss until 30% is considered as successful).</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Quality control actions at Simuna-Vaiatu pilot site included column penetration soundings (vane shear strength measurements), construction mixture XRF analysis and five settlement plates instalment and measurements.</w:t>
      </w:r>
    </w:p>
    <w:p w:rsidR="00997E41" w:rsidRPr="004760EA" w:rsidRDefault="00997E41" w:rsidP="00997E41">
      <w:pPr>
        <w:spacing w:before="120"/>
        <w:jc w:val="both"/>
        <w:rPr>
          <w:rFonts w:ascii="Times New Roman" w:hAnsi="Times New Roman" w:cs="Times New Roman"/>
          <w:sz w:val="24"/>
          <w:szCs w:val="24"/>
          <w:u w:val="single"/>
        </w:rPr>
      </w:pPr>
      <w:r w:rsidRPr="004760EA">
        <w:rPr>
          <w:rFonts w:ascii="Times New Roman" w:hAnsi="Times New Roman" w:cs="Times New Roman"/>
          <w:sz w:val="24"/>
          <w:szCs w:val="24"/>
          <w:u w:val="single"/>
        </w:rPr>
        <w:t xml:space="preserve">Settlement </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After the mass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took place, </w:t>
      </w:r>
      <w:r w:rsidR="004760EA">
        <w:rPr>
          <w:rFonts w:ascii="Times New Roman" w:hAnsi="Times New Roman" w:cs="Times New Roman"/>
          <w:sz w:val="24"/>
          <w:szCs w:val="24"/>
        </w:rPr>
        <w:t xml:space="preserve">the </w:t>
      </w:r>
      <w:r w:rsidRPr="00997E41">
        <w:rPr>
          <w:rFonts w:ascii="Times New Roman" w:hAnsi="Times New Roman" w:cs="Times New Roman"/>
          <w:sz w:val="24"/>
          <w:szCs w:val="24"/>
        </w:rPr>
        <w:t xml:space="preserve">five settlement plates were installed, their initial height was recorded and then during the next months the height measurements were taken again to see the difference in time. The results showed that the settlement of the </w:t>
      </w:r>
      <w:proofErr w:type="spellStart"/>
      <w:r w:rsidRPr="00997E41">
        <w:rPr>
          <w:rFonts w:ascii="Times New Roman" w:hAnsi="Times New Roman" w:cs="Times New Roman"/>
          <w:sz w:val="24"/>
          <w:szCs w:val="24"/>
        </w:rPr>
        <w:t>stabilised</w:t>
      </w:r>
      <w:proofErr w:type="spellEnd"/>
      <w:r w:rsidRPr="00997E41">
        <w:rPr>
          <w:rFonts w:ascii="Times New Roman" w:hAnsi="Times New Roman" w:cs="Times New Roman"/>
          <w:sz w:val="24"/>
          <w:szCs w:val="24"/>
        </w:rPr>
        <w:t xml:space="preserve"> peat layer was between 1-4 </w:t>
      </w:r>
      <w:proofErr w:type="spellStart"/>
      <w:r w:rsidRPr="00997E41">
        <w:rPr>
          <w:rFonts w:ascii="Times New Roman" w:hAnsi="Times New Roman" w:cs="Times New Roman"/>
          <w:sz w:val="24"/>
          <w:szCs w:val="24"/>
        </w:rPr>
        <w:t>centimetres</w:t>
      </w:r>
      <w:proofErr w:type="spellEnd"/>
      <w:r w:rsidRPr="00997E41">
        <w:rPr>
          <w:rFonts w:ascii="Times New Roman" w:hAnsi="Times New Roman" w:cs="Times New Roman"/>
          <w:sz w:val="24"/>
          <w:szCs w:val="24"/>
        </w:rPr>
        <w:t>. This corresponds to the experience in Finland when mass-</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is carried out on existing road, where the stabilized soil has been already compressed. On completely new area settlement can be around 30-40 cm. Settlement time highly depends on local conditions. It is recommended to monitor about 6 months.</w:t>
      </w:r>
    </w:p>
    <w:p w:rsidR="00997E41" w:rsidRPr="004760EA" w:rsidRDefault="00997E41" w:rsidP="00997E41">
      <w:pPr>
        <w:spacing w:before="120"/>
        <w:jc w:val="both"/>
        <w:rPr>
          <w:rFonts w:ascii="Times New Roman" w:hAnsi="Times New Roman" w:cs="Times New Roman"/>
          <w:sz w:val="24"/>
          <w:szCs w:val="24"/>
          <w:u w:val="single"/>
        </w:rPr>
      </w:pPr>
      <w:r w:rsidRPr="004760EA">
        <w:rPr>
          <w:rFonts w:ascii="Times New Roman" w:hAnsi="Times New Roman" w:cs="Times New Roman"/>
          <w:sz w:val="24"/>
          <w:szCs w:val="24"/>
          <w:u w:val="single"/>
        </w:rPr>
        <w:t>XRF analysis</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The purpose of the XRF-analysis was to ensure the success of the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by measuring the amount of calcium in the samples taken on-site. The calcium contents measured in the laboratory and with the </w:t>
      </w:r>
      <w:proofErr w:type="spellStart"/>
      <w:r w:rsidRPr="00997E41">
        <w:rPr>
          <w:rFonts w:ascii="Times New Roman" w:hAnsi="Times New Roman" w:cs="Times New Roman"/>
          <w:sz w:val="24"/>
          <w:szCs w:val="24"/>
        </w:rPr>
        <w:t>Niton</w:t>
      </w:r>
      <w:proofErr w:type="spellEnd"/>
      <w:r w:rsidRPr="00997E41">
        <w:rPr>
          <w:rFonts w:ascii="Times New Roman" w:hAnsi="Times New Roman" w:cs="Times New Roman"/>
          <w:sz w:val="24"/>
          <w:szCs w:val="24"/>
        </w:rPr>
        <w:t xml:space="preserve"> </w:t>
      </w:r>
      <w:proofErr w:type="spellStart"/>
      <w:r w:rsidRPr="00997E41">
        <w:rPr>
          <w:rFonts w:ascii="Times New Roman" w:hAnsi="Times New Roman" w:cs="Times New Roman"/>
          <w:sz w:val="24"/>
          <w:szCs w:val="24"/>
        </w:rPr>
        <w:t>analyser</w:t>
      </w:r>
      <w:proofErr w:type="spellEnd"/>
      <w:r w:rsidRPr="00997E41">
        <w:rPr>
          <w:rFonts w:ascii="Times New Roman" w:hAnsi="Times New Roman" w:cs="Times New Roman"/>
          <w:sz w:val="24"/>
          <w:szCs w:val="24"/>
        </w:rPr>
        <w:t xml:space="preserve"> in the field were very much alike. There </w:t>
      </w:r>
      <w:proofErr w:type="gramStart"/>
      <w:r w:rsidRPr="00997E41">
        <w:rPr>
          <w:rFonts w:ascii="Times New Roman" w:hAnsi="Times New Roman" w:cs="Times New Roman"/>
          <w:sz w:val="24"/>
          <w:szCs w:val="24"/>
        </w:rPr>
        <w:t>were</w:t>
      </w:r>
      <w:proofErr w:type="gramEnd"/>
      <w:r w:rsidRPr="00997E41">
        <w:rPr>
          <w:rFonts w:ascii="Times New Roman" w:hAnsi="Times New Roman" w:cs="Times New Roman"/>
          <w:sz w:val="24"/>
          <w:szCs w:val="24"/>
        </w:rPr>
        <w:t xml:space="preserve"> some </w:t>
      </w:r>
      <w:r w:rsidRPr="00997E41">
        <w:rPr>
          <w:rFonts w:ascii="Times New Roman" w:hAnsi="Times New Roman" w:cs="Times New Roman"/>
          <w:sz w:val="24"/>
          <w:szCs w:val="24"/>
        </w:rPr>
        <w:lastRenderedPageBreak/>
        <w:t xml:space="preserve">minor variation but the mixing level in the field was fulfilled and the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work has succeeded well. </w:t>
      </w:r>
    </w:p>
    <w:p w:rsidR="00997E41" w:rsidRPr="004760EA" w:rsidRDefault="00997E41" w:rsidP="00997E41">
      <w:pPr>
        <w:spacing w:before="120"/>
        <w:jc w:val="both"/>
        <w:rPr>
          <w:rFonts w:ascii="Times New Roman" w:hAnsi="Times New Roman" w:cs="Times New Roman"/>
          <w:sz w:val="24"/>
          <w:szCs w:val="24"/>
          <w:u w:val="single"/>
        </w:rPr>
      </w:pPr>
      <w:r w:rsidRPr="004760EA">
        <w:rPr>
          <w:rFonts w:ascii="Times New Roman" w:hAnsi="Times New Roman" w:cs="Times New Roman"/>
          <w:sz w:val="24"/>
          <w:szCs w:val="24"/>
          <w:u w:val="single"/>
        </w:rPr>
        <w:t xml:space="preserve">Column penetration sounding </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According to the penetrometer soundings the </w:t>
      </w:r>
      <w:proofErr w:type="spellStart"/>
      <w:r w:rsidRPr="00997E41">
        <w:rPr>
          <w:rFonts w:ascii="Times New Roman" w:hAnsi="Times New Roman" w:cs="Times New Roman"/>
          <w:sz w:val="24"/>
          <w:szCs w:val="24"/>
        </w:rPr>
        <w:t>stabilised</w:t>
      </w:r>
      <w:proofErr w:type="spellEnd"/>
      <w:r w:rsidRPr="00997E41">
        <w:rPr>
          <w:rFonts w:ascii="Times New Roman" w:hAnsi="Times New Roman" w:cs="Times New Roman"/>
          <w:sz w:val="24"/>
          <w:szCs w:val="24"/>
        </w:rPr>
        <w:t xml:space="preserve"> sections have achieved the shear strength of 50 - 160 </w:t>
      </w:r>
      <w:proofErr w:type="spellStart"/>
      <w:r w:rsidRPr="00997E41">
        <w:rPr>
          <w:rFonts w:ascii="Times New Roman" w:hAnsi="Times New Roman" w:cs="Times New Roman"/>
          <w:sz w:val="24"/>
          <w:szCs w:val="24"/>
        </w:rPr>
        <w:t>kPa</w:t>
      </w:r>
      <w:proofErr w:type="spellEnd"/>
      <w:r w:rsidRPr="00997E41">
        <w:rPr>
          <w:rFonts w:ascii="Times New Roman" w:hAnsi="Times New Roman" w:cs="Times New Roman"/>
          <w:sz w:val="24"/>
          <w:szCs w:val="24"/>
        </w:rPr>
        <w:t xml:space="preserve"> in two to three months. The target shear strength was 50 </w:t>
      </w:r>
      <w:proofErr w:type="spellStart"/>
      <w:r w:rsidRPr="00997E41">
        <w:rPr>
          <w:rFonts w:ascii="Times New Roman" w:hAnsi="Times New Roman" w:cs="Times New Roman"/>
          <w:sz w:val="24"/>
          <w:szCs w:val="24"/>
        </w:rPr>
        <w:t>kPa</w:t>
      </w:r>
      <w:proofErr w:type="spellEnd"/>
      <w:r w:rsidRPr="00997E41">
        <w:rPr>
          <w:rFonts w:ascii="Times New Roman" w:hAnsi="Times New Roman" w:cs="Times New Roman"/>
          <w:sz w:val="24"/>
          <w:szCs w:val="24"/>
        </w:rPr>
        <w:t>. The highest strength level was achieved in section 4 with EF PF + KS 180 + 100 kg/m3 binder mixture.</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In the second quality control soundings the </w:t>
      </w:r>
      <w:proofErr w:type="spellStart"/>
      <w:r w:rsidRPr="00997E41">
        <w:rPr>
          <w:rFonts w:ascii="Times New Roman" w:hAnsi="Times New Roman" w:cs="Times New Roman"/>
          <w:sz w:val="24"/>
          <w:szCs w:val="24"/>
        </w:rPr>
        <w:t>stabilised</w:t>
      </w:r>
      <w:proofErr w:type="spellEnd"/>
      <w:r w:rsidRPr="00997E41">
        <w:rPr>
          <w:rFonts w:ascii="Times New Roman" w:hAnsi="Times New Roman" w:cs="Times New Roman"/>
          <w:sz w:val="24"/>
          <w:szCs w:val="24"/>
        </w:rPr>
        <w:t xml:space="preserve"> sections have achieved shear strength of 60…&gt; 200 </w:t>
      </w:r>
      <w:proofErr w:type="spellStart"/>
      <w:r w:rsidRPr="00997E41">
        <w:rPr>
          <w:rFonts w:ascii="Times New Roman" w:hAnsi="Times New Roman" w:cs="Times New Roman"/>
          <w:sz w:val="24"/>
          <w:szCs w:val="24"/>
        </w:rPr>
        <w:t>kPa</w:t>
      </w:r>
      <w:proofErr w:type="spellEnd"/>
      <w:r w:rsidRPr="00997E41">
        <w:rPr>
          <w:rFonts w:ascii="Times New Roman" w:hAnsi="Times New Roman" w:cs="Times New Roman"/>
          <w:sz w:val="24"/>
          <w:szCs w:val="24"/>
        </w:rPr>
        <w:t xml:space="preserve"> at the age of ten months. In all </w:t>
      </w:r>
      <w:proofErr w:type="spellStart"/>
      <w:r w:rsidRPr="00997E41">
        <w:rPr>
          <w:rFonts w:ascii="Times New Roman" w:hAnsi="Times New Roman" w:cs="Times New Roman"/>
          <w:sz w:val="24"/>
          <w:szCs w:val="24"/>
        </w:rPr>
        <w:t>stabilised</w:t>
      </w:r>
      <w:proofErr w:type="spellEnd"/>
      <w:r w:rsidRPr="00997E41">
        <w:rPr>
          <w:rFonts w:ascii="Times New Roman" w:hAnsi="Times New Roman" w:cs="Times New Roman"/>
          <w:sz w:val="24"/>
          <w:szCs w:val="24"/>
        </w:rPr>
        <w:t xml:space="preserve"> blocks the shear strength has increased or remained constant between the first and the second quality control soundings. In the second soundings the highest strength level of over 200 </w:t>
      </w:r>
      <w:proofErr w:type="spellStart"/>
      <w:r w:rsidRPr="00997E41">
        <w:rPr>
          <w:rFonts w:ascii="Times New Roman" w:hAnsi="Times New Roman" w:cs="Times New Roman"/>
          <w:sz w:val="24"/>
          <w:szCs w:val="24"/>
        </w:rPr>
        <w:t>kPa</w:t>
      </w:r>
      <w:proofErr w:type="spellEnd"/>
      <w:r w:rsidRPr="00997E41">
        <w:rPr>
          <w:rFonts w:ascii="Times New Roman" w:hAnsi="Times New Roman" w:cs="Times New Roman"/>
          <w:sz w:val="24"/>
          <w:szCs w:val="24"/>
        </w:rPr>
        <w:t xml:space="preserve"> was achieved in section 1 with CYCL + KS 200 + 60 kg/m3 binding mixture.</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The detailed information about quality control procedures can be found in N-M Pilot Report, S-V Pilot Report and S-V quality control report</w:t>
      </w:r>
      <w:r w:rsidR="004760EA">
        <w:rPr>
          <w:rFonts w:ascii="Times New Roman" w:hAnsi="Times New Roman" w:cs="Times New Roman"/>
          <w:sz w:val="24"/>
          <w:szCs w:val="24"/>
        </w:rPr>
        <w:t xml:space="preserve"> (can be found at www.osamat.ee)</w:t>
      </w:r>
      <w:r w:rsidRPr="00997E41">
        <w:rPr>
          <w:rFonts w:ascii="Times New Roman" w:hAnsi="Times New Roman" w:cs="Times New Roman"/>
          <w:sz w:val="24"/>
          <w:szCs w:val="24"/>
        </w:rPr>
        <w:t xml:space="preserve">. </w:t>
      </w:r>
    </w:p>
    <w:p w:rsidR="00B34765" w:rsidRDefault="00B34765" w:rsidP="00997E41">
      <w:pPr>
        <w:spacing w:before="120"/>
        <w:jc w:val="both"/>
        <w:rPr>
          <w:rFonts w:ascii="Times New Roman" w:hAnsi="Times New Roman" w:cs="Times New Roman"/>
          <w:b/>
          <w:sz w:val="24"/>
          <w:szCs w:val="24"/>
        </w:rPr>
      </w:pPr>
    </w:p>
    <w:p w:rsidR="00997E41" w:rsidRPr="004760EA" w:rsidRDefault="00AF75BD" w:rsidP="00997E41">
      <w:pPr>
        <w:spacing w:before="120"/>
        <w:jc w:val="both"/>
        <w:rPr>
          <w:rFonts w:ascii="Times New Roman" w:hAnsi="Times New Roman" w:cs="Times New Roman"/>
          <w:b/>
          <w:sz w:val="24"/>
          <w:szCs w:val="24"/>
        </w:rPr>
      </w:pPr>
      <w:r>
        <w:rPr>
          <w:rFonts w:ascii="Times New Roman" w:hAnsi="Times New Roman" w:cs="Times New Roman"/>
          <w:b/>
          <w:sz w:val="24"/>
          <w:szCs w:val="24"/>
        </w:rPr>
        <w:t>3</w:t>
      </w:r>
      <w:r w:rsidR="00997E41" w:rsidRPr="004760EA">
        <w:rPr>
          <w:rFonts w:ascii="Times New Roman" w:hAnsi="Times New Roman" w:cs="Times New Roman"/>
          <w:b/>
          <w:sz w:val="24"/>
          <w:szCs w:val="24"/>
        </w:rPr>
        <w:t>.1.5.2</w:t>
      </w:r>
      <w:r w:rsidR="00997E41" w:rsidRPr="004760EA">
        <w:rPr>
          <w:rFonts w:ascii="Times New Roman" w:hAnsi="Times New Roman" w:cs="Times New Roman"/>
          <w:b/>
          <w:sz w:val="24"/>
          <w:szCs w:val="24"/>
        </w:rPr>
        <w:tab/>
        <w:t>Long-term follow-up procedures</w:t>
      </w:r>
    </w:p>
    <w:p w:rsidR="00997E41" w:rsidRPr="004760EA" w:rsidRDefault="00997E41" w:rsidP="00997E41">
      <w:pPr>
        <w:spacing w:before="120"/>
        <w:jc w:val="both"/>
        <w:rPr>
          <w:rFonts w:ascii="Times New Roman" w:hAnsi="Times New Roman" w:cs="Times New Roman"/>
          <w:sz w:val="24"/>
          <w:szCs w:val="24"/>
          <w:u w:val="single"/>
        </w:rPr>
      </w:pPr>
      <w:r w:rsidRPr="004760EA">
        <w:rPr>
          <w:rFonts w:ascii="Times New Roman" w:hAnsi="Times New Roman" w:cs="Times New Roman"/>
          <w:sz w:val="24"/>
          <w:szCs w:val="24"/>
          <w:u w:val="single"/>
        </w:rPr>
        <w:t>5.1.5.2.1</w:t>
      </w:r>
      <w:r w:rsidRPr="004760EA">
        <w:rPr>
          <w:rFonts w:ascii="Times New Roman" w:hAnsi="Times New Roman" w:cs="Times New Roman"/>
          <w:sz w:val="24"/>
          <w:szCs w:val="24"/>
          <w:u w:val="single"/>
        </w:rPr>
        <w:tab/>
        <w:t>Pilot sites environmental monitoring</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Environmental monitoring program at the both pilot sites included sampling of surface water and soil, analysis and compilation of the results. The environmental monitoring was done by </w:t>
      </w:r>
      <w:proofErr w:type="spellStart"/>
      <w:r w:rsidRPr="00997E41">
        <w:rPr>
          <w:rFonts w:ascii="Times New Roman" w:hAnsi="Times New Roman" w:cs="Times New Roman"/>
          <w:sz w:val="24"/>
          <w:szCs w:val="24"/>
        </w:rPr>
        <w:t>Ramboll</w:t>
      </w:r>
      <w:proofErr w:type="spellEnd"/>
      <w:r w:rsidRPr="00997E41">
        <w:rPr>
          <w:rFonts w:ascii="Times New Roman" w:hAnsi="Times New Roman" w:cs="Times New Roman"/>
          <w:sz w:val="24"/>
          <w:szCs w:val="24"/>
        </w:rPr>
        <w:t xml:space="preserve"> Eesti AS (the years 2011-2013) and KBFI (the years 2014-2015).</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The environmental targets for the surface water were to monitor the values of the following parameters:</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w:t>
      </w:r>
      <w:r w:rsidRPr="00997E41">
        <w:rPr>
          <w:rFonts w:ascii="Times New Roman" w:hAnsi="Times New Roman" w:cs="Times New Roman"/>
          <w:sz w:val="24"/>
          <w:szCs w:val="24"/>
        </w:rPr>
        <w:tab/>
        <w:t xml:space="preserve">Electrical conductivity, chloride, </w:t>
      </w:r>
      <w:proofErr w:type="spellStart"/>
      <w:r w:rsidRPr="00997E41">
        <w:rPr>
          <w:rFonts w:ascii="Times New Roman" w:hAnsi="Times New Roman" w:cs="Times New Roman"/>
          <w:sz w:val="24"/>
          <w:szCs w:val="24"/>
        </w:rPr>
        <w:t>sulphate</w:t>
      </w:r>
      <w:proofErr w:type="spellEnd"/>
      <w:r w:rsidRPr="00997E41">
        <w:rPr>
          <w:rFonts w:ascii="Times New Roman" w:hAnsi="Times New Roman" w:cs="Times New Roman"/>
          <w:sz w:val="24"/>
          <w:szCs w:val="24"/>
        </w:rPr>
        <w:t xml:space="preserve"> Mo, Sb and V content (not regulated for the surface water in Estonia) </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w:t>
      </w:r>
      <w:r w:rsidRPr="00997E41">
        <w:rPr>
          <w:rFonts w:ascii="Times New Roman" w:hAnsi="Times New Roman" w:cs="Times New Roman"/>
          <w:sz w:val="24"/>
          <w:szCs w:val="24"/>
        </w:rPr>
        <w:tab/>
        <w:t xml:space="preserve"> pH (has to be in a range of 6-9)</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w:t>
      </w:r>
      <w:r w:rsidRPr="00997E41">
        <w:rPr>
          <w:rFonts w:ascii="Times New Roman" w:hAnsi="Times New Roman" w:cs="Times New Roman"/>
          <w:sz w:val="24"/>
          <w:szCs w:val="24"/>
        </w:rPr>
        <w:tab/>
        <w:t xml:space="preserve"> Priority hazardous metals: Hg, Cd, </w:t>
      </w:r>
      <w:proofErr w:type="spellStart"/>
      <w:r w:rsidRPr="00997E41">
        <w:rPr>
          <w:rFonts w:ascii="Times New Roman" w:hAnsi="Times New Roman" w:cs="Times New Roman"/>
          <w:sz w:val="24"/>
          <w:szCs w:val="24"/>
        </w:rPr>
        <w:t>Pb</w:t>
      </w:r>
      <w:proofErr w:type="spellEnd"/>
      <w:r w:rsidRPr="00997E41">
        <w:rPr>
          <w:rFonts w:ascii="Times New Roman" w:hAnsi="Times New Roman" w:cs="Times New Roman"/>
          <w:sz w:val="24"/>
          <w:szCs w:val="24"/>
        </w:rPr>
        <w:t xml:space="preserve"> and Ni (under MAC-EQS)</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w:t>
      </w:r>
      <w:r w:rsidRPr="00997E41">
        <w:rPr>
          <w:rFonts w:ascii="Times New Roman" w:hAnsi="Times New Roman" w:cs="Times New Roman"/>
          <w:sz w:val="24"/>
          <w:szCs w:val="24"/>
        </w:rPr>
        <w:tab/>
        <w:t>Hazardous substances: F-, As, Ba, Cr, Cu, Zn (under MAC-EQC)</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The environmental targets for the soils were to monitor the heavy metals concentration to check if the results satisfy the requirements of the Regulation No 38 of the Estonian Ministry of Environment (adopted in 11.08.2010), </w:t>
      </w:r>
      <w:proofErr w:type="spellStart"/>
      <w:r w:rsidRPr="00997E41">
        <w:rPr>
          <w:rFonts w:ascii="Times New Roman" w:hAnsi="Times New Roman" w:cs="Times New Roman"/>
          <w:sz w:val="24"/>
          <w:szCs w:val="24"/>
        </w:rPr>
        <w:t>Ohtlike</w:t>
      </w:r>
      <w:proofErr w:type="spellEnd"/>
      <w:r w:rsidRPr="00997E41">
        <w:rPr>
          <w:rFonts w:ascii="Times New Roman" w:hAnsi="Times New Roman" w:cs="Times New Roman"/>
          <w:sz w:val="24"/>
          <w:szCs w:val="24"/>
        </w:rPr>
        <w:t xml:space="preserve"> </w:t>
      </w:r>
      <w:proofErr w:type="spellStart"/>
      <w:r w:rsidRPr="00997E41">
        <w:rPr>
          <w:rFonts w:ascii="Times New Roman" w:hAnsi="Times New Roman" w:cs="Times New Roman"/>
          <w:sz w:val="24"/>
          <w:szCs w:val="24"/>
        </w:rPr>
        <w:t>ainete</w:t>
      </w:r>
      <w:proofErr w:type="spellEnd"/>
      <w:r w:rsidRPr="00997E41">
        <w:rPr>
          <w:rFonts w:ascii="Times New Roman" w:hAnsi="Times New Roman" w:cs="Times New Roman"/>
          <w:sz w:val="24"/>
          <w:szCs w:val="24"/>
        </w:rPr>
        <w:t xml:space="preserve"> </w:t>
      </w:r>
      <w:proofErr w:type="spellStart"/>
      <w:r w:rsidRPr="00997E41">
        <w:rPr>
          <w:rFonts w:ascii="Times New Roman" w:hAnsi="Times New Roman" w:cs="Times New Roman"/>
          <w:sz w:val="24"/>
          <w:szCs w:val="24"/>
        </w:rPr>
        <w:t>sisalduse</w:t>
      </w:r>
      <w:proofErr w:type="spellEnd"/>
      <w:r w:rsidRPr="00997E41">
        <w:rPr>
          <w:rFonts w:ascii="Times New Roman" w:hAnsi="Times New Roman" w:cs="Times New Roman"/>
          <w:sz w:val="24"/>
          <w:szCs w:val="24"/>
        </w:rPr>
        <w:t xml:space="preserve"> </w:t>
      </w:r>
      <w:proofErr w:type="spellStart"/>
      <w:r w:rsidRPr="00997E41">
        <w:rPr>
          <w:rFonts w:ascii="Times New Roman" w:hAnsi="Times New Roman" w:cs="Times New Roman"/>
          <w:sz w:val="24"/>
          <w:szCs w:val="24"/>
        </w:rPr>
        <w:t>piirväärtused</w:t>
      </w:r>
      <w:proofErr w:type="spellEnd"/>
      <w:r w:rsidRPr="00997E41">
        <w:rPr>
          <w:rFonts w:ascii="Times New Roman" w:hAnsi="Times New Roman" w:cs="Times New Roman"/>
          <w:sz w:val="24"/>
          <w:szCs w:val="24"/>
        </w:rPr>
        <w:t xml:space="preserve"> </w:t>
      </w:r>
      <w:proofErr w:type="spellStart"/>
      <w:r w:rsidRPr="00997E41">
        <w:rPr>
          <w:rFonts w:ascii="Times New Roman" w:hAnsi="Times New Roman" w:cs="Times New Roman"/>
          <w:sz w:val="24"/>
          <w:szCs w:val="24"/>
        </w:rPr>
        <w:t>pinnases</w:t>
      </w:r>
      <w:proofErr w:type="spellEnd"/>
      <w:r w:rsidRPr="00997E41">
        <w:rPr>
          <w:rFonts w:ascii="Times New Roman" w:hAnsi="Times New Roman" w:cs="Times New Roman"/>
          <w:sz w:val="24"/>
          <w:szCs w:val="24"/>
        </w:rPr>
        <w:t xml:space="preserve"> (Concentration limits of hazardous substances in the soil).</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lastRenderedPageBreak/>
        <w:t xml:space="preserve"> </w:t>
      </w:r>
      <w:r w:rsidR="004760EA" w:rsidRPr="00641773">
        <w:rPr>
          <w:noProof/>
          <w:color w:val="000000"/>
          <w:lang w:val="et-EE" w:eastAsia="et-EE"/>
        </w:rPr>
        <w:drawing>
          <wp:inline distT="0" distB="0" distL="0" distR="0" wp14:anchorId="53B4E8C5" wp14:editId="5E52AB60">
            <wp:extent cx="5760720" cy="241832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418323"/>
                    </a:xfrm>
                    <a:prstGeom prst="rect">
                      <a:avLst/>
                    </a:prstGeom>
                    <a:noFill/>
                  </pic:spPr>
                </pic:pic>
              </a:graphicData>
            </a:graphic>
          </wp:inline>
        </w:drawing>
      </w:r>
      <w:r w:rsidR="00B34765">
        <w:rPr>
          <w:rFonts w:ascii="Times New Roman" w:hAnsi="Times New Roman" w:cs="Times New Roman"/>
          <w:sz w:val="24"/>
          <w:szCs w:val="24"/>
        </w:rPr>
        <w:t>Figure 3</w:t>
      </w:r>
      <w:r w:rsidRPr="00997E41">
        <w:rPr>
          <w:rFonts w:ascii="Times New Roman" w:hAnsi="Times New Roman" w:cs="Times New Roman"/>
          <w:sz w:val="24"/>
          <w:szCs w:val="24"/>
        </w:rPr>
        <w:t>. Surface water sampling sites (N-M on the left and S-V on the right).</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During the follow-up monitoring program of the OSAMAT pilot road sections the following conclusions was made:</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w:t>
      </w:r>
      <w:r w:rsidRPr="00997E41">
        <w:rPr>
          <w:rFonts w:ascii="Times New Roman" w:hAnsi="Times New Roman" w:cs="Times New Roman"/>
          <w:sz w:val="24"/>
          <w:szCs w:val="24"/>
        </w:rPr>
        <w:tab/>
        <w:t>The content of all selected trace elements in soil samples was below national environmental quality limits during the follow-up monitoring and the road construction has not affected the soil quality when compared with the results of previous monitoring campaigns (including background data).</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w:t>
      </w:r>
      <w:r w:rsidRPr="00997E41">
        <w:rPr>
          <w:rFonts w:ascii="Times New Roman" w:hAnsi="Times New Roman" w:cs="Times New Roman"/>
          <w:sz w:val="24"/>
          <w:szCs w:val="24"/>
        </w:rPr>
        <w:tab/>
        <w:t>The content of priority hazardous metals, Hg and Cd was below limit of detection (LOQ) in all water samples taken in 2014 and 2015 (Hg and Cd were not measured in the previous campaign 2011-2013).</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w:t>
      </w:r>
      <w:r w:rsidRPr="00997E41">
        <w:rPr>
          <w:rFonts w:ascii="Times New Roman" w:hAnsi="Times New Roman" w:cs="Times New Roman"/>
          <w:sz w:val="24"/>
          <w:szCs w:val="24"/>
        </w:rPr>
        <w:tab/>
        <w:t>Among priority substances the content of lead was below LOQ in all water samples and traces of nickel were found close to detection limits in both pilot sections. Such a content of nickel in water samples can be considered as a natural background and is not caused by road construction.</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w:t>
      </w:r>
      <w:r w:rsidRPr="00997E41">
        <w:rPr>
          <w:rFonts w:ascii="Times New Roman" w:hAnsi="Times New Roman" w:cs="Times New Roman"/>
          <w:sz w:val="24"/>
          <w:szCs w:val="24"/>
        </w:rPr>
        <w:tab/>
        <w:t>Among hazardous substances following anions and elements were detected: fluoride, arsenic, barium, copper and zinc. Barium content in N- M pilot section was found above national environmental quality standard (0.1 mg/L). At the same time the natural level of barium in Estonian surface water ranges between 0.02-0.22 mg/L. E.g. in groundwater close to N- M section (at Eesti Power Plant) the content of barium has been found at level 4.4-5.2 mg/L.</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w:t>
      </w:r>
      <w:r w:rsidRPr="00997E41">
        <w:rPr>
          <w:rFonts w:ascii="Times New Roman" w:hAnsi="Times New Roman" w:cs="Times New Roman"/>
          <w:sz w:val="24"/>
          <w:szCs w:val="24"/>
        </w:rPr>
        <w:tab/>
        <w:t>The natural level of barium in surface and groundwater in East-Estonia is well over national environmental quality standards and is most probably not affected by the use of OSA in road construction. National environmental quality level of barium is under amendment at the moment.</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w:t>
      </w:r>
      <w:r w:rsidRPr="00997E41">
        <w:rPr>
          <w:rFonts w:ascii="Times New Roman" w:hAnsi="Times New Roman" w:cs="Times New Roman"/>
          <w:sz w:val="24"/>
          <w:szCs w:val="24"/>
        </w:rPr>
        <w:tab/>
        <w:t>The concentration of chloride ions in surface water is many times higher in N- M pilot section compared to S-V. Latter affects also the content of water-soluble barium chloride concentration in N- M section. Source for chloride ions could be for example the use of de-icing salt in road maintenance during winter period in N- M road. In S-V the barium is mainly bonded to insoluble salts (BaSO4 or BaCO3).</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lastRenderedPageBreak/>
        <w:t>-</w:t>
      </w:r>
      <w:r w:rsidRPr="00997E41">
        <w:rPr>
          <w:rFonts w:ascii="Times New Roman" w:hAnsi="Times New Roman" w:cs="Times New Roman"/>
          <w:sz w:val="24"/>
          <w:szCs w:val="24"/>
        </w:rPr>
        <w:tab/>
        <w:t>The road construction has not affected the natural level of pH or electric conductivity of surrounding surface water. Electric conductivity of water is directly connected to dissolved solids or salts. Also content of chlorides and fluoride is similar to natural background level or with the observations made before road construction.</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w:t>
      </w:r>
      <w:r w:rsidRPr="00997E41">
        <w:rPr>
          <w:rFonts w:ascii="Times New Roman" w:hAnsi="Times New Roman" w:cs="Times New Roman"/>
          <w:sz w:val="24"/>
          <w:szCs w:val="24"/>
        </w:rPr>
        <w:tab/>
        <w:t>The results in sulfate content (</w:t>
      </w:r>
      <w:r w:rsidR="004760EA">
        <w:rPr>
          <w:rFonts w:ascii="Times New Roman" w:hAnsi="Times New Roman" w:cs="Times New Roman"/>
          <w:sz w:val="24"/>
          <w:szCs w:val="24"/>
        </w:rPr>
        <w:t>t</w:t>
      </w:r>
      <w:r w:rsidRPr="00997E41">
        <w:rPr>
          <w:rFonts w:ascii="Times New Roman" w:hAnsi="Times New Roman" w:cs="Times New Roman"/>
          <w:sz w:val="24"/>
          <w:szCs w:val="24"/>
        </w:rPr>
        <w:t>hat is not regulated in Estonia) in surface water samples in comparison with observations made in pre-construction monitoring leave us believe that the road construction has raised the sulfate content in surrounding surface water in N- M but not in S-V pilot section. The EF CFB ash is more environmentally friendly alternative comparing to OSA coming from pulverized firing.</w:t>
      </w:r>
    </w:p>
    <w:p w:rsidR="00B34765" w:rsidRPr="00B34765"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The Environmental monitoring final report </w:t>
      </w:r>
      <w:r w:rsidR="004760EA">
        <w:rPr>
          <w:rFonts w:ascii="Times New Roman" w:hAnsi="Times New Roman" w:cs="Times New Roman"/>
          <w:sz w:val="24"/>
          <w:szCs w:val="24"/>
        </w:rPr>
        <w:t>could be found at www.osamat.ee</w:t>
      </w:r>
      <w:r w:rsidR="00B34765">
        <w:rPr>
          <w:rFonts w:ascii="Times New Roman" w:hAnsi="Times New Roman" w:cs="Times New Roman"/>
          <w:sz w:val="24"/>
          <w:szCs w:val="24"/>
        </w:rPr>
        <w:t>.</w:t>
      </w:r>
    </w:p>
    <w:p w:rsidR="00997E41" w:rsidRPr="004760EA" w:rsidRDefault="00997E41" w:rsidP="00997E41">
      <w:pPr>
        <w:spacing w:before="120"/>
        <w:jc w:val="both"/>
        <w:rPr>
          <w:rFonts w:ascii="Times New Roman" w:hAnsi="Times New Roman" w:cs="Times New Roman"/>
          <w:sz w:val="24"/>
          <w:szCs w:val="24"/>
          <w:u w:val="single"/>
        </w:rPr>
      </w:pPr>
      <w:r w:rsidRPr="004760EA">
        <w:rPr>
          <w:rFonts w:ascii="Times New Roman" w:hAnsi="Times New Roman" w:cs="Times New Roman"/>
          <w:sz w:val="24"/>
          <w:szCs w:val="24"/>
          <w:u w:val="single"/>
        </w:rPr>
        <w:t>5.1.5.2.2</w:t>
      </w:r>
      <w:r w:rsidRPr="004760EA">
        <w:rPr>
          <w:rFonts w:ascii="Times New Roman" w:hAnsi="Times New Roman" w:cs="Times New Roman"/>
          <w:sz w:val="24"/>
          <w:szCs w:val="24"/>
          <w:u w:val="single"/>
        </w:rPr>
        <w:tab/>
        <w:t>Pilot sites technical monitoring</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The aim of the technical research was to monitor and </w:t>
      </w:r>
      <w:proofErr w:type="spellStart"/>
      <w:r w:rsidRPr="00997E41">
        <w:rPr>
          <w:rFonts w:ascii="Times New Roman" w:hAnsi="Times New Roman" w:cs="Times New Roman"/>
          <w:sz w:val="24"/>
          <w:szCs w:val="24"/>
        </w:rPr>
        <w:t>analyse</w:t>
      </w:r>
      <w:proofErr w:type="spellEnd"/>
      <w:r w:rsidRPr="00997E41">
        <w:rPr>
          <w:rFonts w:ascii="Times New Roman" w:hAnsi="Times New Roman" w:cs="Times New Roman"/>
          <w:sz w:val="24"/>
          <w:szCs w:val="24"/>
        </w:rPr>
        <w:t xml:space="preserve"> the performance of two pilot sections with planned and designed subsections with structural alterations to find out, how OSA performs as a binder. </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Technical monitoring program at the both pilot sites includes sampling of </w:t>
      </w:r>
      <w:proofErr w:type="spellStart"/>
      <w:r w:rsidRPr="00997E41">
        <w:rPr>
          <w:rFonts w:ascii="Times New Roman" w:hAnsi="Times New Roman" w:cs="Times New Roman"/>
          <w:sz w:val="24"/>
          <w:szCs w:val="24"/>
        </w:rPr>
        <w:t>stabilised</w:t>
      </w:r>
      <w:proofErr w:type="spellEnd"/>
      <w:r w:rsidRPr="00997E41">
        <w:rPr>
          <w:rFonts w:ascii="Times New Roman" w:hAnsi="Times New Roman" w:cs="Times New Roman"/>
          <w:sz w:val="24"/>
          <w:szCs w:val="24"/>
        </w:rPr>
        <w:t xml:space="preserve"> structures for strength, moister susceptibility and frost resistance measurements, paving quality measurements (damage assessment at N-M pilot site), analysis and compilation of the results.</w:t>
      </w:r>
    </w:p>
    <w:p w:rsidR="00997E41" w:rsidRPr="004760EA" w:rsidRDefault="00997E41" w:rsidP="00997E41">
      <w:pPr>
        <w:spacing w:before="120"/>
        <w:jc w:val="both"/>
        <w:rPr>
          <w:rFonts w:ascii="Times New Roman" w:hAnsi="Times New Roman" w:cs="Times New Roman"/>
          <w:sz w:val="24"/>
          <w:szCs w:val="24"/>
          <w:u w:val="single"/>
        </w:rPr>
      </w:pPr>
      <w:r w:rsidRPr="004760EA">
        <w:rPr>
          <w:rFonts w:ascii="Times New Roman" w:hAnsi="Times New Roman" w:cs="Times New Roman"/>
          <w:sz w:val="24"/>
          <w:szCs w:val="24"/>
          <w:u w:val="single"/>
        </w:rPr>
        <w:t xml:space="preserve">Narva-Mustajõe pilot site monitoring results </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In Narva-Mustajõe it was found that all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layers have good compressive strength and FWD bearing capacity, including the option with ash as a binder alone, without cement.</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The road bearing capacity can be considered as a very good overall bearing capacity: it remains predominantly above 300, typically between 400 and 600 MPa in all sections. Those results are above the targeted 260 MPa value. The only relatively weaker spot can be found in </w:t>
      </w:r>
      <w:proofErr w:type="spellStart"/>
      <w:r w:rsidRPr="00997E41">
        <w:rPr>
          <w:rFonts w:ascii="Times New Roman" w:hAnsi="Times New Roman" w:cs="Times New Roman"/>
          <w:sz w:val="24"/>
          <w:szCs w:val="24"/>
        </w:rPr>
        <w:t>Narva</w:t>
      </w:r>
      <w:proofErr w:type="spellEnd"/>
      <w:r w:rsidRPr="00997E41">
        <w:rPr>
          <w:rFonts w:ascii="Times New Roman" w:hAnsi="Times New Roman" w:cs="Times New Roman"/>
          <w:sz w:val="24"/>
          <w:szCs w:val="24"/>
        </w:rPr>
        <w:t xml:space="preserve"> -&gt; </w:t>
      </w:r>
      <w:proofErr w:type="spellStart"/>
      <w:r w:rsidRPr="00997E41">
        <w:rPr>
          <w:rFonts w:ascii="Times New Roman" w:hAnsi="Times New Roman" w:cs="Times New Roman"/>
          <w:sz w:val="24"/>
          <w:szCs w:val="24"/>
        </w:rPr>
        <w:t>Mustajõe</w:t>
      </w:r>
      <w:proofErr w:type="spellEnd"/>
      <w:r w:rsidRPr="00997E41">
        <w:rPr>
          <w:rFonts w:ascii="Times New Roman" w:hAnsi="Times New Roman" w:cs="Times New Roman"/>
          <w:sz w:val="24"/>
          <w:szCs w:val="24"/>
        </w:rPr>
        <w:t xml:space="preserve"> direction, with bearing capacity of 234 MPa. The deeper research referred to the problems in constructed pavement layers. This is a sub-section where the cyclone ash (with cement) was used (Figure 4).</w:t>
      </w:r>
    </w:p>
    <w:p w:rsidR="00997E41" w:rsidRPr="00997E41" w:rsidRDefault="004760EA" w:rsidP="00997E41">
      <w:pPr>
        <w:spacing w:before="120"/>
        <w:jc w:val="both"/>
        <w:rPr>
          <w:rFonts w:ascii="Times New Roman" w:hAnsi="Times New Roman" w:cs="Times New Roman"/>
          <w:sz w:val="24"/>
          <w:szCs w:val="24"/>
        </w:rPr>
      </w:pPr>
      <w:r w:rsidRPr="00641773">
        <w:rPr>
          <w:noProof/>
          <w:color w:val="000000"/>
          <w:lang w:val="et-EE" w:eastAsia="et-EE"/>
        </w:rPr>
        <w:drawing>
          <wp:inline distT="0" distB="0" distL="0" distR="0" wp14:anchorId="24856B9A" wp14:editId="2D7DB1BD">
            <wp:extent cx="5749925" cy="214058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9925" cy="2140585"/>
                    </a:xfrm>
                    <a:prstGeom prst="rect">
                      <a:avLst/>
                    </a:prstGeom>
                    <a:noFill/>
                    <a:ln>
                      <a:noFill/>
                    </a:ln>
                  </pic:spPr>
                </pic:pic>
              </a:graphicData>
            </a:graphic>
          </wp:inline>
        </w:drawing>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 </w:t>
      </w:r>
    </w:p>
    <w:p w:rsidR="00997E41" w:rsidRPr="00997E41" w:rsidRDefault="00997E41" w:rsidP="00997E41">
      <w:pPr>
        <w:spacing w:before="120"/>
        <w:jc w:val="both"/>
        <w:rPr>
          <w:rFonts w:ascii="Times New Roman" w:hAnsi="Times New Roman" w:cs="Times New Roman"/>
          <w:sz w:val="24"/>
          <w:szCs w:val="24"/>
        </w:rPr>
      </w:pPr>
      <w:r w:rsidRPr="00B34765">
        <w:rPr>
          <w:rFonts w:ascii="Times New Roman" w:hAnsi="Times New Roman" w:cs="Times New Roman"/>
          <w:sz w:val="24"/>
          <w:szCs w:val="24"/>
        </w:rPr>
        <w:t>Figure 4. E</w:t>
      </w:r>
      <w:r w:rsidRPr="00997E41">
        <w:rPr>
          <w:rFonts w:ascii="Times New Roman" w:hAnsi="Times New Roman" w:cs="Times New Roman"/>
          <w:sz w:val="24"/>
          <w:szCs w:val="24"/>
        </w:rPr>
        <w:t>- modulus values from the single measurements in N-M.</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lastRenderedPageBreak/>
        <w:t xml:space="preserve">Compression strength of layer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specimens ranged from 7,2 ... 16,4 MPa. Compression strength of samples from sections wi</w:t>
      </w:r>
      <w:r w:rsidR="004760EA">
        <w:rPr>
          <w:rFonts w:ascii="Times New Roman" w:hAnsi="Times New Roman" w:cs="Times New Roman"/>
          <w:sz w:val="24"/>
          <w:szCs w:val="24"/>
        </w:rPr>
        <w:t xml:space="preserve">th binder EF PF 6% + cement 3% </w:t>
      </w:r>
      <w:r w:rsidRPr="00997E41">
        <w:rPr>
          <w:rFonts w:ascii="Times New Roman" w:hAnsi="Times New Roman" w:cs="Times New Roman"/>
          <w:sz w:val="24"/>
          <w:szCs w:val="24"/>
        </w:rPr>
        <w:t xml:space="preserve">was in the range of 11,4 to 16,4 and the rest were in the range of 6,8 ... 9,2 MPa. The compression strength measurements of the road samples are not officially required by legislation. Road construction experts in Finland and in Estonia considered the value of 3 MPa as very good strength; values over 12 MPa might indicate to the possibility of cracks emergence (as the structure becomes too hard). </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 </w:t>
      </w:r>
      <w:r w:rsidR="00EB627F" w:rsidRPr="00641773">
        <w:rPr>
          <w:noProof/>
          <w:color w:val="000000"/>
          <w:lang w:val="et-EE" w:eastAsia="et-EE"/>
        </w:rPr>
        <w:drawing>
          <wp:inline distT="0" distB="0" distL="0" distR="0" wp14:anchorId="4A185B61" wp14:editId="2376692A">
            <wp:extent cx="5590540" cy="31451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0540" cy="3145155"/>
                    </a:xfrm>
                    <a:prstGeom prst="rect">
                      <a:avLst/>
                    </a:prstGeom>
                    <a:noFill/>
                    <a:ln>
                      <a:noFill/>
                    </a:ln>
                  </pic:spPr>
                </pic:pic>
              </a:graphicData>
            </a:graphic>
          </wp:inline>
        </w:drawing>
      </w:r>
    </w:p>
    <w:p w:rsidR="00997E41" w:rsidRPr="00997E41" w:rsidRDefault="00B34765" w:rsidP="00997E41">
      <w:pPr>
        <w:spacing w:before="120"/>
        <w:jc w:val="both"/>
        <w:rPr>
          <w:rFonts w:ascii="Times New Roman" w:hAnsi="Times New Roman" w:cs="Times New Roman"/>
          <w:sz w:val="24"/>
          <w:szCs w:val="24"/>
        </w:rPr>
      </w:pPr>
      <w:r>
        <w:rPr>
          <w:rFonts w:ascii="Times New Roman" w:hAnsi="Times New Roman" w:cs="Times New Roman"/>
          <w:sz w:val="24"/>
          <w:szCs w:val="24"/>
        </w:rPr>
        <w:t>Figure 5</w:t>
      </w:r>
      <w:r w:rsidR="00997E41" w:rsidRPr="00997E41">
        <w:rPr>
          <w:rFonts w:ascii="Times New Roman" w:hAnsi="Times New Roman" w:cs="Times New Roman"/>
          <w:sz w:val="24"/>
          <w:szCs w:val="24"/>
        </w:rPr>
        <w:t>. Core drilling of samples for compression strength measurements in N-M.</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In 2015, decreasing of compression strength was found in all sections between 13% and 54%. In sections A and B, decrease in compression strength was 18%, in section E about 20%, in section D about 26% and </w:t>
      </w:r>
      <w:r w:rsidR="00B34765">
        <w:rPr>
          <w:rFonts w:ascii="Times New Roman" w:hAnsi="Times New Roman" w:cs="Times New Roman"/>
          <w:sz w:val="24"/>
          <w:szCs w:val="24"/>
        </w:rPr>
        <w:t>in section C about 54% (Figure 6</w:t>
      </w:r>
      <w:r w:rsidRPr="00997E41">
        <w:rPr>
          <w:rFonts w:ascii="Times New Roman" w:hAnsi="Times New Roman" w:cs="Times New Roman"/>
          <w:sz w:val="24"/>
          <w:szCs w:val="24"/>
        </w:rPr>
        <w:t>).</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It needs to be said that the amount of core-samples was limited, so it is not possible to draw conclusions for type of binder to affect the compression strength.</w:t>
      </w:r>
    </w:p>
    <w:p w:rsidR="00EB627F"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 </w:t>
      </w:r>
      <w:r w:rsidR="00EB627F" w:rsidRPr="00641773">
        <w:rPr>
          <w:noProof/>
          <w:color w:val="000000"/>
          <w:lang w:val="et-EE" w:eastAsia="et-EE"/>
        </w:rPr>
        <w:drawing>
          <wp:inline distT="0" distB="0" distL="0" distR="0" wp14:anchorId="10AD2A55" wp14:editId="5E3DA996">
            <wp:extent cx="4461163" cy="2216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4627" cy="2227806"/>
                    </a:xfrm>
                    <a:prstGeom prst="rect">
                      <a:avLst/>
                    </a:prstGeom>
                    <a:noFill/>
                    <a:ln>
                      <a:noFill/>
                    </a:ln>
                  </pic:spPr>
                </pic:pic>
              </a:graphicData>
            </a:graphic>
          </wp:inline>
        </w:drawing>
      </w:r>
    </w:p>
    <w:p w:rsidR="00997E41" w:rsidRPr="00997E41" w:rsidRDefault="00B34765" w:rsidP="00997E41">
      <w:pPr>
        <w:spacing w:before="120"/>
        <w:jc w:val="both"/>
        <w:rPr>
          <w:rFonts w:ascii="Times New Roman" w:hAnsi="Times New Roman" w:cs="Times New Roman"/>
          <w:sz w:val="24"/>
          <w:szCs w:val="24"/>
        </w:rPr>
      </w:pPr>
      <w:r>
        <w:rPr>
          <w:rFonts w:ascii="Times New Roman" w:hAnsi="Times New Roman" w:cs="Times New Roman"/>
          <w:sz w:val="24"/>
          <w:szCs w:val="24"/>
        </w:rPr>
        <w:t>Figure 6</w:t>
      </w:r>
      <w:r w:rsidR="00997E41" w:rsidRPr="00997E41">
        <w:rPr>
          <w:rFonts w:ascii="Times New Roman" w:hAnsi="Times New Roman" w:cs="Times New Roman"/>
          <w:sz w:val="24"/>
          <w:szCs w:val="24"/>
        </w:rPr>
        <w:t>. Compression strength in 2014 and 2015 (sections averages) in N-M.</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lastRenderedPageBreak/>
        <w:t xml:space="preserve">Generally said the compression strength is in the good range in all sections varying between 5,4 and 10,2 MPa in 2015. Core-drilling is suggested to continue to understand the long-term dynamics of ash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According to the after –LIFE monitoring program the next measurements will be done in the year 2018 and 2020.</w:t>
      </w:r>
    </w:p>
    <w:p w:rsidR="00997E41" w:rsidRPr="00EB627F" w:rsidRDefault="00997E41" w:rsidP="00997E41">
      <w:pPr>
        <w:spacing w:before="120"/>
        <w:jc w:val="both"/>
        <w:rPr>
          <w:rFonts w:ascii="Times New Roman" w:hAnsi="Times New Roman" w:cs="Times New Roman"/>
          <w:sz w:val="24"/>
          <w:szCs w:val="24"/>
          <w:u w:val="single"/>
        </w:rPr>
      </w:pPr>
      <w:r w:rsidRPr="00EB627F">
        <w:rPr>
          <w:rFonts w:ascii="Times New Roman" w:hAnsi="Times New Roman" w:cs="Times New Roman"/>
          <w:sz w:val="24"/>
          <w:szCs w:val="24"/>
          <w:u w:val="single"/>
        </w:rPr>
        <w:t xml:space="preserve">Pavement defect analysis (damage assessment at N-M pilot site). </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The defect analysis has shown the emergence of the cracks in the section constructed in the year 2011 with EF PF and Cyclone ashes. The number of the cracks in the section constructed with EF PF OSA hasn’t changed since the first measurements in year 2012. Inspection of the cracks has pointed out that the main reason is probably reflection of the old layer cracks on the surface of the newly constructed layer. The big amount of the ash in the mixture is also possible as a reason – as it is mentioned in the previous clause - „too </w:t>
      </w:r>
      <w:proofErr w:type="gramStart"/>
      <w:r w:rsidRPr="00997E41">
        <w:rPr>
          <w:rFonts w:ascii="Times New Roman" w:hAnsi="Times New Roman" w:cs="Times New Roman"/>
          <w:sz w:val="24"/>
          <w:szCs w:val="24"/>
        </w:rPr>
        <w:t>hard“ (</w:t>
      </w:r>
      <w:proofErr w:type="gramEnd"/>
      <w:r w:rsidRPr="00997E41">
        <w:rPr>
          <w:rFonts w:ascii="Times New Roman" w:hAnsi="Times New Roman" w:cs="Times New Roman"/>
          <w:sz w:val="24"/>
          <w:szCs w:val="24"/>
        </w:rPr>
        <w:t xml:space="preserve">with high strength) structure might cause cracks emergence.  As to the section constructed with </w:t>
      </w:r>
      <w:proofErr w:type="spellStart"/>
      <w:r w:rsidRPr="00997E41">
        <w:rPr>
          <w:rFonts w:ascii="Times New Roman" w:hAnsi="Times New Roman" w:cs="Times New Roman"/>
          <w:sz w:val="24"/>
          <w:szCs w:val="24"/>
        </w:rPr>
        <w:t>Cycl</w:t>
      </w:r>
      <w:proofErr w:type="spellEnd"/>
      <w:r w:rsidRPr="00997E41">
        <w:rPr>
          <w:rFonts w:ascii="Times New Roman" w:hAnsi="Times New Roman" w:cs="Times New Roman"/>
          <w:sz w:val="24"/>
          <w:szCs w:val="24"/>
        </w:rPr>
        <w:t xml:space="preserve"> OSA then the number of the cracks tripled with the year. Reflection is one reason for that as in the case with EF PF, but the main reason is probably the chemical composition and properties of the </w:t>
      </w:r>
      <w:proofErr w:type="spellStart"/>
      <w:r w:rsidRPr="00997E41">
        <w:rPr>
          <w:rFonts w:ascii="Times New Roman" w:hAnsi="Times New Roman" w:cs="Times New Roman"/>
          <w:sz w:val="24"/>
          <w:szCs w:val="24"/>
        </w:rPr>
        <w:t>Cycl</w:t>
      </w:r>
      <w:proofErr w:type="spellEnd"/>
      <w:r w:rsidRPr="00997E41">
        <w:rPr>
          <w:rFonts w:ascii="Times New Roman" w:hAnsi="Times New Roman" w:cs="Times New Roman"/>
          <w:sz w:val="24"/>
          <w:szCs w:val="24"/>
        </w:rPr>
        <w:t xml:space="preserve"> ash that differs significantly from EF PF and EF CFB ashes. This type of the ash behaves as an air-binder type in connection with water and this explains the emergence of the cracks.</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To understand the reasons of the cracks emergence the deeper analysis was made. In August 2015 EE made an additional agreement with </w:t>
      </w:r>
      <w:proofErr w:type="spellStart"/>
      <w:r w:rsidRPr="00997E41">
        <w:rPr>
          <w:rFonts w:ascii="Times New Roman" w:hAnsi="Times New Roman" w:cs="Times New Roman"/>
          <w:sz w:val="24"/>
          <w:szCs w:val="24"/>
        </w:rPr>
        <w:t>Teede</w:t>
      </w:r>
      <w:proofErr w:type="spellEnd"/>
      <w:r w:rsidRPr="00997E41">
        <w:rPr>
          <w:rFonts w:ascii="Times New Roman" w:hAnsi="Times New Roman" w:cs="Times New Roman"/>
          <w:sz w:val="24"/>
          <w:szCs w:val="24"/>
        </w:rPr>
        <w:t xml:space="preserve"> </w:t>
      </w:r>
      <w:proofErr w:type="spellStart"/>
      <w:r w:rsidRPr="00997E41">
        <w:rPr>
          <w:rFonts w:ascii="Times New Roman" w:hAnsi="Times New Roman" w:cs="Times New Roman"/>
          <w:sz w:val="24"/>
          <w:szCs w:val="24"/>
        </w:rPr>
        <w:t>Tehnokeskus</w:t>
      </w:r>
      <w:proofErr w:type="spellEnd"/>
      <w:r w:rsidRPr="00997E41">
        <w:rPr>
          <w:rFonts w:ascii="Times New Roman" w:hAnsi="Times New Roman" w:cs="Times New Roman"/>
          <w:sz w:val="24"/>
          <w:szCs w:val="24"/>
        </w:rPr>
        <w:t xml:space="preserve"> AS. </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After the research it came out that the cracks have appeared only in the sections with old </w:t>
      </w:r>
      <w:proofErr w:type="spellStart"/>
      <w:r w:rsidRPr="00997E41">
        <w:rPr>
          <w:rFonts w:ascii="Times New Roman" w:hAnsi="Times New Roman" w:cs="Times New Roman"/>
          <w:sz w:val="24"/>
          <w:szCs w:val="24"/>
        </w:rPr>
        <w:t>stabilised</w:t>
      </w:r>
      <w:proofErr w:type="spellEnd"/>
      <w:r w:rsidRPr="00997E41">
        <w:rPr>
          <w:rFonts w:ascii="Times New Roman" w:hAnsi="Times New Roman" w:cs="Times New Roman"/>
          <w:sz w:val="24"/>
          <w:szCs w:val="24"/>
        </w:rPr>
        <w:t xml:space="preserve"> pavement remained under new construction (without any treatment). In sections where old </w:t>
      </w:r>
      <w:proofErr w:type="spellStart"/>
      <w:r w:rsidRPr="00997E41">
        <w:rPr>
          <w:rFonts w:ascii="Times New Roman" w:hAnsi="Times New Roman" w:cs="Times New Roman"/>
          <w:sz w:val="24"/>
          <w:szCs w:val="24"/>
        </w:rPr>
        <w:t>stabilised</w:t>
      </w:r>
      <w:proofErr w:type="spellEnd"/>
      <w:r w:rsidRPr="00997E41">
        <w:rPr>
          <w:rFonts w:ascii="Times New Roman" w:hAnsi="Times New Roman" w:cs="Times New Roman"/>
          <w:sz w:val="24"/>
          <w:szCs w:val="24"/>
        </w:rPr>
        <w:t xml:space="preserve"> layer was removed, no transvers</w:t>
      </w:r>
      <w:r w:rsidR="00B34765">
        <w:rPr>
          <w:rFonts w:ascii="Times New Roman" w:hAnsi="Times New Roman" w:cs="Times New Roman"/>
          <w:sz w:val="24"/>
          <w:szCs w:val="24"/>
        </w:rPr>
        <w:t>e cracks have appeared (Figure 7,8</w:t>
      </w:r>
      <w:r w:rsidRPr="00997E41">
        <w:rPr>
          <w:rFonts w:ascii="Times New Roman" w:hAnsi="Times New Roman" w:cs="Times New Roman"/>
          <w:sz w:val="24"/>
          <w:szCs w:val="24"/>
        </w:rPr>
        <w:t>).</w:t>
      </w:r>
    </w:p>
    <w:p w:rsidR="00997E41" w:rsidRPr="00997E41" w:rsidRDefault="00EB627F" w:rsidP="00997E41">
      <w:pPr>
        <w:spacing w:before="120"/>
        <w:jc w:val="both"/>
        <w:rPr>
          <w:rFonts w:ascii="Times New Roman" w:hAnsi="Times New Roman" w:cs="Times New Roman"/>
          <w:sz w:val="24"/>
          <w:szCs w:val="24"/>
        </w:rPr>
      </w:pPr>
      <w:r w:rsidRPr="00641773">
        <w:rPr>
          <w:noProof/>
          <w:lang w:val="et-EE" w:eastAsia="et-EE"/>
        </w:rPr>
        <w:drawing>
          <wp:inline distT="0" distB="0" distL="0" distR="0" wp14:anchorId="7E9FCDDC" wp14:editId="53A9601D">
            <wp:extent cx="5756275" cy="30689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6275" cy="3068955"/>
                    </a:xfrm>
                    <a:prstGeom prst="rect">
                      <a:avLst/>
                    </a:prstGeom>
                    <a:noFill/>
                    <a:ln>
                      <a:noFill/>
                    </a:ln>
                  </pic:spPr>
                </pic:pic>
              </a:graphicData>
            </a:graphic>
          </wp:inline>
        </w:drawing>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 </w:t>
      </w:r>
    </w:p>
    <w:p w:rsidR="00997E41" w:rsidRPr="00997E41" w:rsidRDefault="00B34765" w:rsidP="00997E41">
      <w:pPr>
        <w:spacing w:before="120"/>
        <w:jc w:val="both"/>
        <w:rPr>
          <w:rFonts w:ascii="Times New Roman" w:hAnsi="Times New Roman" w:cs="Times New Roman"/>
          <w:sz w:val="24"/>
          <w:szCs w:val="24"/>
        </w:rPr>
      </w:pPr>
      <w:r>
        <w:rPr>
          <w:rFonts w:ascii="Times New Roman" w:hAnsi="Times New Roman" w:cs="Times New Roman"/>
          <w:sz w:val="24"/>
          <w:szCs w:val="24"/>
        </w:rPr>
        <w:t>Figure 7</w:t>
      </w:r>
      <w:r w:rsidR="00997E41" w:rsidRPr="00997E41">
        <w:rPr>
          <w:rFonts w:ascii="Times New Roman" w:hAnsi="Times New Roman" w:cs="Times New Roman"/>
          <w:sz w:val="24"/>
          <w:szCs w:val="24"/>
        </w:rPr>
        <w:t>. Number of cracks in 100 m sections in 2011 and 2015.</w:t>
      </w:r>
    </w:p>
    <w:p w:rsidR="00997E41" w:rsidRPr="00997E41" w:rsidRDefault="00997E41" w:rsidP="00997E41">
      <w:pPr>
        <w:spacing w:before="120"/>
        <w:jc w:val="both"/>
        <w:rPr>
          <w:rFonts w:ascii="Times New Roman" w:hAnsi="Times New Roman" w:cs="Times New Roman"/>
          <w:sz w:val="24"/>
          <w:szCs w:val="24"/>
        </w:rPr>
      </w:pPr>
    </w:p>
    <w:p w:rsidR="00997E41" w:rsidRPr="00997E41" w:rsidRDefault="00997E41" w:rsidP="00997E41">
      <w:pPr>
        <w:spacing w:before="120"/>
        <w:jc w:val="both"/>
        <w:rPr>
          <w:rFonts w:ascii="Times New Roman" w:hAnsi="Times New Roman" w:cs="Times New Roman"/>
          <w:sz w:val="24"/>
          <w:szCs w:val="24"/>
        </w:rPr>
      </w:pP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lastRenderedPageBreak/>
        <w:t xml:space="preserve"> </w:t>
      </w:r>
    </w:p>
    <w:p w:rsidR="00EB627F" w:rsidRDefault="00EB627F" w:rsidP="00997E41">
      <w:pPr>
        <w:spacing w:before="120"/>
        <w:jc w:val="both"/>
        <w:rPr>
          <w:rFonts w:ascii="Times New Roman" w:hAnsi="Times New Roman" w:cs="Times New Roman"/>
          <w:sz w:val="24"/>
          <w:szCs w:val="24"/>
        </w:rPr>
      </w:pPr>
      <w:r w:rsidRPr="00641773">
        <w:rPr>
          <w:noProof/>
          <w:lang w:val="et-EE" w:eastAsia="et-EE"/>
        </w:rPr>
        <w:drawing>
          <wp:inline distT="0" distB="0" distL="0" distR="0" wp14:anchorId="23D927A8" wp14:editId="5CD319D1">
            <wp:extent cx="5181600" cy="2605362"/>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7904" cy="2613560"/>
                    </a:xfrm>
                    <a:prstGeom prst="rect">
                      <a:avLst/>
                    </a:prstGeom>
                    <a:noFill/>
                    <a:ln>
                      <a:noFill/>
                    </a:ln>
                  </pic:spPr>
                </pic:pic>
              </a:graphicData>
            </a:graphic>
          </wp:inline>
        </w:drawing>
      </w:r>
    </w:p>
    <w:p w:rsidR="00997E41" w:rsidRPr="00997E41" w:rsidRDefault="00B34765" w:rsidP="00997E41">
      <w:pPr>
        <w:spacing w:before="120"/>
        <w:jc w:val="both"/>
        <w:rPr>
          <w:rFonts w:ascii="Times New Roman" w:hAnsi="Times New Roman" w:cs="Times New Roman"/>
          <w:sz w:val="24"/>
          <w:szCs w:val="24"/>
        </w:rPr>
      </w:pPr>
      <w:r>
        <w:rPr>
          <w:rFonts w:ascii="Times New Roman" w:hAnsi="Times New Roman" w:cs="Times New Roman"/>
          <w:sz w:val="24"/>
          <w:szCs w:val="24"/>
        </w:rPr>
        <w:t>Figure 8</w:t>
      </w:r>
      <w:r w:rsidR="00997E41" w:rsidRPr="00997E41">
        <w:rPr>
          <w:rFonts w:ascii="Times New Roman" w:hAnsi="Times New Roman" w:cs="Times New Roman"/>
          <w:sz w:val="24"/>
          <w:szCs w:val="24"/>
        </w:rPr>
        <w:t>. Location of cracks 2015 (orange dots).</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The research showed that main reason for crack emergence was reflection of the old crack to the new surface, but not the usage of OSA in construction.</w:t>
      </w:r>
    </w:p>
    <w:p w:rsidR="00EB627F"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The detailed information could be found in the “Technical monitoring and scientific analysis of data from OSAMAT project pilot sections” </w:t>
      </w:r>
      <w:r w:rsidR="00EB627F">
        <w:rPr>
          <w:rFonts w:ascii="Times New Roman" w:hAnsi="Times New Roman" w:cs="Times New Roman"/>
          <w:sz w:val="24"/>
          <w:szCs w:val="24"/>
        </w:rPr>
        <w:t>at www.osamat.ee.</w:t>
      </w:r>
    </w:p>
    <w:p w:rsidR="00997E41" w:rsidRPr="00EB627F" w:rsidRDefault="00997E41" w:rsidP="00997E41">
      <w:pPr>
        <w:spacing w:before="120"/>
        <w:jc w:val="both"/>
        <w:rPr>
          <w:rFonts w:ascii="Times New Roman" w:hAnsi="Times New Roman" w:cs="Times New Roman"/>
          <w:sz w:val="24"/>
          <w:szCs w:val="24"/>
          <w:u w:val="single"/>
        </w:rPr>
      </w:pPr>
      <w:proofErr w:type="spellStart"/>
      <w:r w:rsidRPr="00EB627F">
        <w:rPr>
          <w:rFonts w:ascii="Times New Roman" w:hAnsi="Times New Roman" w:cs="Times New Roman"/>
          <w:sz w:val="24"/>
          <w:szCs w:val="24"/>
          <w:u w:val="single"/>
        </w:rPr>
        <w:t>Simuna</w:t>
      </w:r>
      <w:proofErr w:type="spellEnd"/>
      <w:r w:rsidRPr="00EB627F">
        <w:rPr>
          <w:rFonts w:ascii="Times New Roman" w:hAnsi="Times New Roman" w:cs="Times New Roman"/>
          <w:sz w:val="24"/>
          <w:szCs w:val="24"/>
          <w:u w:val="single"/>
        </w:rPr>
        <w:t xml:space="preserve"> –</w:t>
      </w:r>
      <w:proofErr w:type="spellStart"/>
      <w:r w:rsidRPr="00EB627F">
        <w:rPr>
          <w:rFonts w:ascii="Times New Roman" w:hAnsi="Times New Roman" w:cs="Times New Roman"/>
          <w:sz w:val="24"/>
          <w:szCs w:val="24"/>
          <w:u w:val="single"/>
        </w:rPr>
        <w:t>Vaiatu</w:t>
      </w:r>
      <w:proofErr w:type="spellEnd"/>
      <w:r w:rsidRPr="00EB627F">
        <w:rPr>
          <w:rFonts w:ascii="Times New Roman" w:hAnsi="Times New Roman" w:cs="Times New Roman"/>
          <w:sz w:val="24"/>
          <w:szCs w:val="24"/>
          <w:u w:val="single"/>
        </w:rPr>
        <w:t xml:space="preserve"> pilot site monitoring results</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Mass-</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with OSA and cement was </w:t>
      </w:r>
      <w:proofErr w:type="gramStart"/>
      <w:r w:rsidRPr="00997E41">
        <w:rPr>
          <w:rFonts w:ascii="Times New Roman" w:hAnsi="Times New Roman" w:cs="Times New Roman"/>
          <w:sz w:val="24"/>
          <w:szCs w:val="24"/>
        </w:rPr>
        <w:t>been</w:t>
      </w:r>
      <w:proofErr w:type="gramEnd"/>
      <w:r w:rsidRPr="00997E41">
        <w:rPr>
          <w:rFonts w:ascii="Times New Roman" w:hAnsi="Times New Roman" w:cs="Times New Roman"/>
          <w:sz w:val="24"/>
          <w:szCs w:val="24"/>
        </w:rPr>
        <w:t xml:space="preserve"> carried out in September 2013. Depth of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was ca 1…3 m (ca 4 m from surface of pavement). In July 2014, two different pavement structures were built on Simuna-Vaiatu section onto the stabilized peat: layer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with limestone mineral aggregate and OSA as a binder (LS-OSA) constructed in 490 m section and layer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with limestone mineral aggregate, milled asphalt concrete and cement and bitumen (LS-CB) as binder constructed in 410 m section. Surface-dressing has been used as protective treatment in both cases. Schematically the constructed sections could b</w:t>
      </w:r>
      <w:r w:rsidR="00B34765">
        <w:rPr>
          <w:rFonts w:ascii="Times New Roman" w:hAnsi="Times New Roman" w:cs="Times New Roman"/>
          <w:sz w:val="24"/>
          <w:szCs w:val="24"/>
        </w:rPr>
        <w:t>e presented as follows (Figure 9</w:t>
      </w:r>
      <w:r w:rsidRPr="00997E41">
        <w:rPr>
          <w:rFonts w:ascii="Times New Roman" w:hAnsi="Times New Roman" w:cs="Times New Roman"/>
          <w:sz w:val="24"/>
          <w:szCs w:val="24"/>
        </w:rPr>
        <w:t>):</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 </w:t>
      </w:r>
      <w:r w:rsidR="00EB627F" w:rsidRPr="00641773">
        <w:rPr>
          <w:noProof/>
          <w:lang w:val="et-EE" w:eastAsia="et-EE"/>
        </w:rPr>
        <w:drawing>
          <wp:inline distT="0" distB="0" distL="0" distR="0" wp14:anchorId="29925333" wp14:editId="6D8E910F">
            <wp:extent cx="3927763" cy="2243642"/>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7319" cy="2249100"/>
                    </a:xfrm>
                    <a:prstGeom prst="rect">
                      <a:avLst/>
                    </a:prstGeom>
                    <a:noFill/>
                    <a:ln>
                      <a:noFill/>
                    </a:ln>
                  </pic:spPr>
                </pic:pic>
              </a:graphicData>
            </a:graphic>
          </wp:inline>
        </w:drawing>
      </w:r>
    </w:p>
    <w:p w:rsidR="00997E41" w:rsidRPr="00997E41" w:rsidRDefault="00B34765" w:rsidP="00997E41">
      <w:pPr>
        <w:spacing w:before="120"/>
        <w:jc w:val="both"/>
        <w:rPr>
          <w:rFonts w:ascii="Times New Roman" w:hAnsi="Times New Roman" w:cs="Times New Roman"/>
          <w:sz w:val="24"/>
          <w:szCs w:val="24"/>
        </w:rPr>
      </w:pPr>
      <w:r>
        <w:rPr>
          <w:rFonts w:ascii="Times New Roman" w:hAnsi="Times New Roman" w:cs="Times New Roman"/>
          <w:sz w:val="24"/>
          <w:szCs w:val="24"/>
        </w:rPr>
        <w:t>Figure 9</w:t>
      </w:r>
      <w:r w:rsidR="00997E41" w:rsidRPr="00997E41">
        <w:rPr>
          <w:rFonts w:ascii="Times New Roman" w:hAnsi="Times New Roman" w:cs="Times New Roman"/>
          <w:sz w:val="24"/>
          <w:szCs w:val="24"/>
        </w:rPr>
        <w:t>. Sim</w:t>
      </w:r>
      <w:r w:rsidR="00EB627F">
        <w:rPr>
          <w:rFonts w:ascii="Times New Roman" w:hAnsi="Times New Roman" w:cs="Times New Roman"/>
          <w:sz w:val="24"/>
          <w:szCs w:val="24"/>
        </w:rPr>
        <w:t>una-Vaiatu pilot site constructi</w:t>
      </w:r>
      <w:r w:rsidR="00997E41" w:rsidRPr="00997E41">
        <w:rPr>
          <w:rFonts w:ascii="Times New Roman" w:hAnsi="Times New Roman" w:cs="Times New Roman"/>
          <w:sz w:val="24"/>
          <w:szCs w:val="24"/>
        </w:rPr>
        <w:t>on scheme.</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lastRenderedPageBreak/>
        <w:t>According to the design documentation the bearing capacity of the pilot (E-modulus) of 169 MPa was required. From the figure below, one can see that sufficient bearing capacity is achieved only with structure type II comprising mass-</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and layer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with OSA. It can also be seen that even with this type of structure, E-modulus in spring thaw period can fall below required one. Initial bearing capacity was achieved back only in structure type II (LS-OSA). Structure types I and III, although very different, perform fairly similarly, close to the required E-modulus. The structure type IV, differing from the type I theoretically (according to the design documentation) only by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type, performs very poorly. The initial bearing capacity was only 66 MPa after 1 week and reached only 77 MPa in average by week 5 and have had maximum of 81 MPa within one year. </w:t>
      </w:r>
    </w:p>
    <w:p w:rsidR="00997E41" w:rsidRPr="00997E41" w:rsidRDefault="006C59D4" w:rsidP="00997E41">
      <w:pPr>
        <w:spacing w:before="120"/>
        <w:jc w:val="both"/>
        <w:rPr>
          <w:rFonts w:ascii="Times New Roman" w:hAnsi="Times New Roman" w:cs="Times New Roman"/>
          <w:sz w:val="24"/>
          <w:szCs w:val="24"/>
        </w:rPr>
      </w:pPr>
      <w:r w:rsidRPr="00641773">
        <w:rPr>
          <w:noProof/>
          <w:lang w:val="et-EE" w:eastAsia="et-EE"/>
        </w:rPr>
        <w:drawing>
          <wp:inline distT="0" distB="0" distL="0" distR="0" wp14:anchorId="115FDBDF" wp14:editId="2582B163">
            <wp:extent cx="5760720" cy="3046657"/>
            <wp:effectExtent l="0" t="0" r="0" b="1905"/>
            <wp:docPr id="14" name="Picture 14" descr="F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W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046657"/>
                    </a:xfrm>
                    <a:prstGeom prst="rect">
                      <a:avLst/>
                    </a:prstGeom>
                    <a:noFill/>
                    <a:ln>
                      <a:noFill/>
                    </a:ln>
                  </pic:spPr>
                </pic:pic>
              </a:graphicData>
            </a:graphic>
          </wp:inline>
        </w:drawing>
      </w:r>
      <w:r w:rsidR="00997E41" w:rsidRPr="00997E41">
        <w:rPr>
          <w:rFonts w:ascii="Times New Roman" w:hAnsi="Times New Roman" w:cs="Times New Roman"/>
          <w:sz w:val="24"/>
          <w:szCs w:val="24"/>
        </w:rPr>
        <w:t xml:space="preserve"> </w:t>
      </w:r>
    </w:p>
    <w:p w:rsidR="00997E41" w:rsidRPr="00997E41" w:rsidRDefault="00B34765" w:rsidP="00997E41">
      <w:pPr>
        <w:spacing w:before="120"/>
        <w:jc w:val="both"/>
        <w:rPr>
          <w:rFonts w:ascii="Times New Roman" w:hAnsi="Times New Roman" w:cs="Times New Roman"/>
          <w:sz w:val="24"/>
          <w:szCs w:val="24"/>
        </w:rPr>
      </w:pPr>
      <w:r>
        <w:rPr>
          <w:rFonts w:ascii="Times New Roman" w:hAnsi="Times New Roman" w:cs="Times New Roman"/>
          <w:sz w:val="24"/>
          <w:szCs w:val="24"/>
        </w:rPr>
        <w:t>Figure 10</w:t>
      </w:r>
      <w:r w:rsidR="00997E41" w:rsidRPr="00997E41">
        <w:rPr>
          <w:rFonts w:ascii="Times New Roman" w:hAnsi="Times New Roman" w:cs="Times New Roman"/>
          <w:sz w:val="24"/>
          <w:szCs w:val="24"/>
        </w:rPr>
        <w:t>. FWD measurement average results by section in Simuna-Vaiatu. Design capacity is 169 MPa (yellow line).</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In order to determine </w:t>
      </w:r>
      <w:r w:rsidR="006C59D4">
        <w:rPr>
          <w:rFonts w:ascii="Times New Roman" w:hAnsi="Times New Roman" w:cs="Times New Roman"/>
          <w:sz w:val="24"/>
          <w:szCs w:val="24"/>
        </w:rPr>
        <w:t xml:space="preserve">the </w:t>
      </w:r>
      <w:r w:rsidRPr="00997E41">
        <w:rPr>
          <w:rFonts w:ascii="Times New Roman" w:hAnsi="Times New Roman" w:cs="Times New Roman"/>
          <w:sz w:val="24"/>
          <w:szCs w:val="24"/>
        </w:rPr>
        <w:t xml:space="preserve">compression strength of MS-OSA in Simuna-Vaiatu, core samples with geological drilling device were taken in September 2014. In total, 5 geological drillings were carried out. </w:t>
      </w:r>
      <w:r w:rsidR="006C59D4" w:rsidRPr="00997E41">
        <w:rPr>
          <w:rFonts w:ascii="Times New Roman" w:hAnsi="Times New Roman" w:cs="Times New Roman"/>
          <w:sz w:val="24"/>
          <w:szCs w:val="24"/>
        </w:rPr>
        <w:t>Generally,</w:t>
      </w:r>
      <w:r w:rsidRPr="00997E41">
        <w:rPr>
          <w:rFonts w:ascii="Times New Roman" w:hAnsi="Times New Roman" w:cs="Times New Roman"/>
          <w:sz w:val="24"/>
          <w:szCs w:val="24"/>
        </w:rPr>
        <w:t xml:space="preserve"> it can be seen that water content in samples ranges from high 68 to 278% and the compression strength in comparison with usual stabilized materials used in road construction, is much lower, between 0,0 and 0,40 MPa.  Compressive strength measurements of the road samples are not regulated and not usually measured. In the frames of the study we did those measurements for the first time to accumulate the </w:t>
      </w:r>
      <w:proofErr w:type="gramStart"/>
      <w:r w:rsidRPr="00997E41">
        <w:rPr>
          <w:rFonts w:ascii="Times New Roman" w:hAnsi="Times New Roman" w:cs="Times New Roman"/>
          <w:sz w:val="24"/>
          <w:szCs w:val="24"/>
        </w:rPr>
        <w:t>knowledge’s</w:t>
      </w:r>
      <w:proofErr w:type="gramEnd"/>
      <w:r w:rsidRPr="00997E41">
        <w:rPr>
          <w:rFonts w:ascii="Times New Roman" w:hAnsi="Times New Roman" w:cs="Times New Roman"/>
          <w:sz w:val="24"/>
          <w:szCs w:val="24"/>
        </w:rPr>
        <w:t xml:space="preserve"> about behavior of the mass-stabilized structure constructed with OSA. These data will serve as a background for further researches. The strength received might be considered as enough as the bearing capacity of the road constructed onto the mass-stabilized body was high and abov</w:t>
      </w:r>
      <w:r w:rsidR="00B34765">
        <w:rPr>
          <w:rFonts w:ascii="Times New Roman" w:hAnsi="Times New Roman" w:cs="Times New Roman"/>
          <w:sz w:val="24"/>
          <w:szCs w:val="24"/>
        </w:rPr>
        <w:t>e the target value (see Figure 10</w:t>
      </w:r>
      <w:r w:rsidRPr="00997E41">
        <w:rPr>
          <w:rFonts w:ascii="Times New Roman" w:hAnsi="Times New Roman" w:cs="Times New Roman"/>
          <w:sz w:val="24"/>
          <w:szCs w:val="24"/>
        </w:rPr>
        <w:t xml:space="preserve">). </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In general, it could be concluded so far that mass-</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(stabilized structure) clearly performs better than dense peat (existing structure). Also it was found that the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homogeneity varied in wide range, it seems that the bearing capacity is good to support ca 1 m of road structure and traffic.</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lastRenderedPageBreak/>
        <w:t xml:space="preserve">Layer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with oil-shale ash (LS-OSA) seems to perform better than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with cement and bitumen (LS-CB) in these conditions.</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LS-OSA also showed better compressive strength than LS-CB (layer stabilization with cement). Corresponding 7 day strengths were 2,4 and 0,2 MPa, 28 day strengths 4,5 and 1,3 MPa (based on laboratory samples) and </w:t>
      </w:r>
      <w:proofErr w:type="gramStart"/>
      <w:r w:rsidRPr="00997E41">
        <w:rPr>
          <w:rFonts w:ascii="Times New Roman" w:hAnsi="Times New Roman" w:cs="Times New Roman"/>
          <w:sz w:val="24"/>
          <w:szCs w:val="24"/>
        </w:rPr>
        <w:t>1 year</w:t>
      </w:r>
      <w:proofErr w:type="gramEnd"/>
      <w:r w:rsidRPr="00997E41">
        <w:rPr>
          <w:rFonts w:ascii="Times New Roman" w:hAnsi="Times New Roman" w:cs="Times New Roman"/>
          <w:sz w:val="24"/>
          <w:szCs w:val="24"/>
        </w:rPr>
        <w:t xml:space="preserve"> core-drilled samples strengths were 8,1 and 1,5 MPa in average. It must be noted that initial strength based in 7 days was about 10 ti</w:t>
      </w:r>
      <w:r w:rsidR="00B34765">
        <w:rPr>
          <w:rFonts w:ascii="Times New Roman" w:hAnsi="Times New Roman" w:cs="Times New Roman"/>
          <w:sz w:val="24"/>
          <w:szCs w:val="24"/>
        </w:rPr>
        <w:t>mes better for LS-OSA (Figure 11</w:t>
      </w:r>
      <w:r w:rsidRPr="00997E41">
        <w:rPr>
          <w:rFonts w:ascii="Times New Roman" w:hAnsi="Times New Roman" w:cs="Times New Roman"/>
          <w:sz w:val="24"/>
          <w:szCs w:val="24"/>
        </w:rPr>
        <w:t>).</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 </w:t>
      </w:r>
      <w:r w:rsidR="006C59D4" w:rsidRPr="00641773">
        <w:rPr>
          <w:noProof/>
          <w:color w:val="000000"/>
          <w:lang w:val="et-EE" w:eastAsia="et-EE"/>
        </w:rPr>
        <w:drawing>
          <wp:inline distT="0" distB="0" distL="0" distR="0" wp14:anchorId="21DBDF5C" wp14:editId="0B148F56">
            <wp:extent cx="5756275" cy="29025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275" cy="2902585"/>
                    </a:xfrm>
                    <a:prstGeom prst="rect">
                      <a:avLst/>
                    </a:prstGeom>
                    <a:noFill/>
                    <a:ln>
                      <a:noFill/>
                    </a:ln>
                  </pic:spPr>
                </pic:pic>
              </a:graphicData>
            </a:graphic>
          </wp:inline>
        </w:drawing>
      </w:r>
    </w:p>
    <w:p w:rsidR="00997E41" w:rsidRPr="00997E41" w:rsidRDefault="00B34765" w:rsidP="00997E41">
      <w:pPr>
        <w:spacing w:before="120"/>
        <w:jc w:val="both"/>
        <w:rPr>
          <w:rFonts w:ascii="Times New Roman" w:hAnsi="Times New Roman" w:cs="Times New Roman"/>
          <w:sz w:val="24"/>
          <w:szCs w:val="24"/>
        </w:rPr>
      </w:pPr>
      <w:r>
        <w:rPr>
          <w:rFonts w:ascii="Times New Roman" w:hAnsi="Times New Roman" w:cs="Times New Roman"/>
          <w:sz w:val="24"/>
          <w:szCs w:val="24"/>
        </w:rPr>
        <w:t>Figure 11</w:t>
      </w:r>
      <w:r w:rsidR="00997E41" w:rsidRPr="00997E41">
        <w:rPr>
          <w:rFonts w:ascii="Times New Roman" w:hAnsi="Times New Roman" w:cs="Times New Roman"/>
          <w:sz w:val="24"/>
          <w:szCs w:val="24"/>
        </w:rPr>
        <w:t xml:space="preserve">. Compressive strength development MPa (7, 28 days curing samples and </w:t>
      </w:r>
      <w:proofErr w:type="gramStart"/>
      <w:r w:rsidR="00997E41" w:rsidRPr="00997E41">
        <w:rPr>
          <w:rFonts w:ascii="Times New Roman" w:hAnsi="Times New Roman" w:cs="Times New Roman"/>
          <w:sz w:val="24"/>
          <w:szCs w:val="24"/>
        </w:rPr>
        <w:t>1 year</w:t>
      </w:r>
      <w:proofErr w:type="gramEnd"/>
      <w:r w:rsidR="00997E41" w:rsidRPr="00997E41">
        <w:rPr>
          <w:rFonts w:ascii="Times New Roman" w:hAnsi="Times New Roman" w:cs="Times New Roman"/>
          <w:sz w:val="24"/>
          <w:szCs w:val="24"/>
        </w:rPr>
        <w:t xml:space="preserve"> core-drilling samples).</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9% of EF CFB was used in layer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Based on latest compression strength data it may be needed to reduce the binder content to 5-6% to avoid too high strengths.</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The detailed information is presented in “Technical monitoring and scientific analysis of data from OSAMAT project pilot sections” </w:t>
      </w:r>
      <w:r w:rsidR="006C59D4">
        <w:rPr>
          <w:rFonts w:ascii="Times New Roman" w:hAnsi="Times New Roman" w:cs="Times New Roman"/>
          <w:sz w:val="24"/>
          <w:szCs w:val="24"/>
        </w:rPr>
        <w:t>at www.osamat.ee</w:t>
      </w:r>
      <w:r w:rsidRPr="00997E41">
        <w:rPr>
          <w:rFonts w:ascii="Times New Roman" w:hAnsi="Times New Roman" w:cs="Times New Roman"/>
          <w:sz w:val="24"/>
          <w:szCs w:val="24"/>
        </w:rPr>
        <w:t>.</w:t>
      </w:r>
    </w:p>
    <w:p w:rsidR="00997E41" w:rsidRPr="006C59D4" w:rsidRDefault="00997E41" w:rsidP="00997E41">
      <w:pPr>
        <w:spacing w:before="120"/>
        <w:jc w:val="both"/>
        <w:rPr>
          <w:rFonts w:ascii="Times New Roman" w:hAnsi="Times New Roman" w:cs="Times New Roman"/>
          <w:sz w:val="24"/>
          <w:szCs w:val="24"/>
          <w:u w:val="single"/>
        </w:rPr>
      </w:pPr>
      <w:r w:rsidRPr="006C59D4">
        <w:rPr>
          <w:rFonts w:ascii="Times New Roman" w:hAnsi="Times New Roman" w:cs="Times New Roman"/>
          <w:sz w:val="24"/>
          <w:szCs w:val="24"/>
          <w:u w:val="single"/>
        </w:rPr>
        <w:t>5.1.5.3</w:t>
      </w:r>
      <w:r w:rsidRPr="006C59D4">
        <w:rPr>
          <w:rFonts w:ascii="Times New Roman" w:hAnsi="Times New Roman" w:cs="Times New Roman"/>
          <w:sz w:val="24"/>
          <w:szCs w:val="24"/>
          <w:u w:val="single"/>
        </w:rPr>
        <w:tab/>
        <w:t>Environmental life-cycle assessment and life-cycle costing of the pilot applications</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The LCA/LCC report introduces the results of the verification action carried out in the framework of the OSAMAT project. </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The aim of the LCA study was to determine and compare the potential environmental impacts of different alternatives of constructing a specific road structure. Primary attention in OSAMAT was paid to the depletion of natural resources and the global warming potential.</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The purpose of the LCC was to compare the relevant investment costs of the alternatives and to show that the use of oil shale ash can be cost-effective.</w:t>
      </w:r>
    </w:p>
    <w:p w:rsidR="006C59D4" w:rsidRDefault="006C59D4">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lastRenderedPageBreak/>
        <w:t>The LCA and LCC are executed using the results from the laboratory tests, and quality control and follow-up studies at the pilot construction sites. The product system for the LCI and LCC calculations has been divided into the following processes:</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w:t>
      </w:r>
      <w:r w:rsidRPr="00997E41">
        <w:rPr>
          <w:rFonts w:ascii="Times New Roman" w:hAnsi="Times New Roman" w:cs="Times New Roman"/>
          <w:sz w:val="24"/>
          <w:szCs w:val="24"/>
        </w:rPr>
        <w:tab/>
        <w:t>material production</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w:t>
      </w:r>
      <w:r w:rsidRPr="00997E41">
        <w:rPr>
          <w:rFonts w:ascii="Times New Roman" w:hAnsi="Times New Roman" w:cs="Times New Roman"/>
          <w:sz w:val="24"/>
          <w:szCs w:val="24"/>
        </w:rPr>
        <w:tab/>
        <w:t>material transportation</w:t>
      </w:r>
    </w:p>
    <w:p w:rsidR="00997E41" w:rsidRPr="00997E41" w:rsidRDefault="006C59D4" w:rsidP="00997E41">
      <w:pPr>
        <w:spacing w:before="1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construction</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The Functional Unit (FU) for the LCA and LCC calculations is 1000 meters of a road structure. The amounts of the materials per FU are given in the chapters 3.1.2.1 (table 5) for N-M and 3.2.2.1(table 13) for S-V of the LCA/LCC report</w:t>
      </w:r>
      <w:r w:rsidR="00B34765">
        <w:rPr>
          <w:rFonts w:ascii="Times New Roman" w:hAnsi="Times New Roman" w:cs="Times New Roman"/>
          <w:sz w:val="24"/>
          <w:szCs w:val="24"/>
        </w:rPr>
        <w:t xml:space="preserve"> (available at www.osamat.ee)</w:t>
      </w:r>
      <w:r w:rsidRPr="00997E41">
        <w:rPr>
          <w:rFonts w:ascii="Times New Roman" w:hAnsi="Times New Roman" w:cs="Times New Roman"/>
          <w:sz w:val="24"/>
          <w:szCs w:val="24"/>
        </w:rPr>
        <w:t>.</w:t>
      </w:r>
    </w:p>
    <w:p w:rsidR="006C59D4" w:rsidRDefault="006C59D4" w:rsidP="00997E41">
      <w:pPr>
        <w:spacing w:before="120"/>
        <w:jc w:val="both"/>
        <w:rPr>
          <w:rFonts w:ascii="Times New Roman" w:hAnsi="Times New Roman" w:cs="Times New Roman"/>
          <w:i/>
          <w:sz w:val="24"/>
          <w:szCs w:val="24"/>
        </w:rPr>
      </w:pPr>
    </w:p>
    <w:p w:rsidR="00997E41" w:rsidRPr="006C59D4" w:rsidRDefault="00997E41" w:rsidP="00997E41">
      <w:pPr>
        <w:spacing w:before="120"/>
        <w:jc w:val="both"/>
        <w:rPr>
          <w:rFonts w:ascii="Times New Roman" w:hAnsi="Times New Roman" w:cs="Times New Roman"/>
          <w:i/>
          <w:sz w:val="24"/>
          <w:szCs w:val="24"/>
        </w:rPr>
      </w:pPr>
      <w:r w:rsidRPr="006C59D4">
        <w:rPr>
          <w:rFonts w:ascii="Times New Roman" w:hAnsi="Times New Roman" w:cs="Times New Roman"/>
          <w:i/>
          <w:sz w:val="24"/>
          <w:szCs w:val="24"/>
        </w:rPr>
        <w:t>The analyzed alternatives for N-M pilot site included:</w:t>
      </w:r>
    </w:p>
    <w:p w:rsidR="00997E41" w:rsidRPr="006C59D4" w:rsidRDefault="00997E41" w:rsidP="006C59D4">
      <w:pPr>
        <w:pStyle w:val="NoSpacing"/>
        <w:jc w:val="both"/>
        <w:rPr>
          <w:rFonts w:ascii="Times New Roman" w:hAnsi="Times New Roman" w:cs="Times New Roman"/>
          <w:sz w:val="24"/>
          <w:szCs w:val="24"/>
        </w:rPr>
      </w:pPr>
      <w:r w:rsidRPr="006C59D4">
        <w:rPr>
          <w:rFonts w:ascii="Times New Roman" w:hAnsi="Times New Roman" w:cs="Times New Roman"/>
          <w:sz w:val="24"/>
          <w:szCs w:val="24"/>
        </w:rPr>
        <w:t xml:space="preserve">Alt 1: layer </w:t>
      </w:r>
      <w:proofErr w:type="spellStart"/>
      <w:r w:rsidRPr="006C59D4">
        <w:rPr>
          <w:rFonts w:ascii="Times New Roman" w:hAnsi="Times New Roman" w:cs="Times New Roman"/>
          <w:sz w:val="24"/>
          <w:szCs w:val="24"/>
        </w:rPr>
        <w:t>stabilisation</w:t>
      </w:r>
      <w:proofErr w:type="spellEnd"/>
      <w:r w:rsidRPr="006C59D4">
        <w:rPr>
          <w:rFonts w:ascii="Times New Roman" w:hAnsi="Times New Roman" w:cs="Times New Roman"/>
          <w:sz w:val="24"/>
          <w:szCs w:val="24"/>
        </w:rPr>
        <w:t xml:space="preserve"> using a binder mixture of cement and oil shale ash (EF PF)</w:t>
      </w:r>
    </w:p>
    <w:p w:rsidR="00997E41" w:rsidRPr="006C59D4" w:rsidRDefault="00997E41" w:rsidP="006C59D4">
      <w:pPr>
        <w:pStyle w:val="NoSpacing"/>
        <w:jc w:val="both"/>
        <w:rPr>
          <w:rFonts w:ascii="Times New Roman" w:hAnsi="Times New Roman" w:cs="Times New Roman"/>
          <w:sz w:val="24"/>
          <w:szCs w:val="24"/>
        </w:rPr>
      </w:pPr>
      <w:r w:rsidRPr="006C59D4">
        <w:rPr>
          <w:rFonts w:ascii="Times New Roman" w:hAnsi="Times New Roman" w:cs="Times New Roman"/>
          <w:sz w:val="24"/>
          <w:szCs w:val="24"/>
        </w:rPr>
        <w:t xml:space="preserve">Alt 2: layer </w:t>
      </w:r>
      <w:proofErr w:type="spellStart"/>
      <w:r w:rsidRPr="006C59D4">
        <w:rPr>
          <w:rFonts w:ascii="Times New Roman" w:hAnsi="Times New Roman" w:cs="Times New Roman"/>
          <w:sz w:val="24"/>
          <w:szCs w:val="24"/>
        </w:rPr>
        <w:t>stabilisation</w:t>
      </w:r>
      <w:proofErr w:type="spellEnd"/>
      <w:r w:rsidRPr="006C59D4">
        <w:rPr>
          <w:rFonts w:ascii="Times New Roman" w:hAnsi="Times New Roman" w:cs="Times New Roman"/>
          <w:sz w:val="24"/>
          <w:szCs w:val="24"/>
        </w:rPr>
        <w:t xml:space="preserve"> using a binder mixture of cement and oil shale ash as a binder (CYCLON)</w:t>
      </w:r>
    </w:p>
    <w:p w:rsidR="00997E41" w:rsidRPr="006C59D4" w:rsidRDefault="00997E41" w:rsidP="006C59D4">
      <w:pPr>
        <w:pStyle w:val="NoSpacing"/>
        <w:jc w:val="both"/>
        <w:rPr>
          <w:rFonts w:ascii="Times New Roman" w:hAnsi="Times New Roman" w:cs="Times New Roman"/>
          <w:sz w:val="24"/>
          <w:szCs w:val="24"/>
        </w:rPr>
      </w:pPr>
      <w:r w:rsidRPr="006C59D4">
        <w:rPr>
          <w:rFonts w:ascii="Times New Roman" w:hAnsi="Times New Roman" w:cs="Times New Roman"/>
          <w:sz w:val="24"/>
          <w:szCs w:val="24"/>
        </w:rPr>
        <w:t xml:space="preserve">Alt 3: layer </w:t>
      </w:r>
      <w:proofErr w:type="spellStart"/>
      <w:r w:rsidRPr="006C59D4">
        <w:rPr>
          <w:rFonts w:ascii="Times New Roman" w:hAnsi="Times New Roman" w:cs="Times New Roman"/>
          <w:sz w:val="24"/>
          <w:szCs w:val="24"/>
        </w:rPr>
        <w:t>stabilisation</w:t>
      </w:r>
      <w:proofErr w:type="spellEnd"/>
      <w:r w:rsidRPr="006C59D4">
        <w:rPr>
          <w:rFonts w:ascii="Times New Roman" w:hAnsi="Times New Roman" w:cs="Times New Roman"/>
          <w:sz w:val="24"/>
          <w:szCs w:val="24"/>
        </w:rPr>
        <w:t xml:space="preserve"> using cement as a binder</w:t>
      </w:r>
    </w:p>
    <w:p w:rsidR="00997E41" w:rsidRPr="006C59D4" w:rsidRDefault="00997E41" w:rsidP="006C59D4">
      <w:pPr>
        <w:pStyle w:val="NoSpacing"/>
        <w:jc w:val="both"/>
        <w:rPr>
          <w:rFonts w:ascii="Times New Roman" w:hAnsi="Times New Roman" w:cs="Times New Roman"/>
          <w:sz w:val="24"/>
          <w:szCs w:val="24"/>
        </w:rPr>
      </w:pPr>
      <w:r w:rsidRPr="006C59D4">
        <w:rPr>
          <w:rFonts w:ascii="Times New Roman" w:hAnsi="Times New Roman" w:cs="Times New Roman"/>
          <w:sz w:val="24"/>
          <w:szCs w:val="24"/>
        </w:rPr>
        <w:t>Alt 4: complex recycling using a mixture of cement and bitumen as a binder</w:t>
      </w:r>
    </w:p>
    <w:p w:rsidR="00997E41" w:rsidRPr="00997E41" w:rsidRDefault="00997E41" w:rsidP="00997E41">
      <w:pPr>
        <w:spacing w:before="120"/>
        <w:jc w:val="both"/>
        <w:rPr>
          <w:rFonts w:ascii="Times New Roman" w:hAnsi="Times New Roman" w:cs="Times New Roman"/>
          <w:sz w:val="24"/>
          <w:szCs w:val="24"/>
        </w:rPr>
      </w:pPr>
    </w:p>
    <w:p w:rsidR="00997E41" w:rsidRPr="006C59D4" w:rsidRDefault="00997E41" w:rsidP="00997E41">
      <w:pPr>
        <w:spacing w:before="120"/>
        <w:jc w:val="both"/>
        <w:rPr>
          <w:rFonts w:ascii="Times New Roman" w:hAnsi="Times New Roman" w:cs="Times New Roman"/>
          <w:i/>
          <w:sz w:val="24"/>
          <w:szCs w:val="24"/>
        </w:rPr>
      </w:pPr>
      <w:r w:rsidRPr="006C59D4">
        <w:rPr>
          <w:rFonts w:ascii="Times New Roman" w:hAnsi="Times New Roman" w:cs="Times New Roman"/>
          <w:i/>
          <w:sz w:val="24"/>
          <w:szCs w:val="24"/>
        </w:rPr>
        <w:t>The analyzed alternatives for S-V pilot site included:</w:t>
      </w:r>
    </w:p>
    <w:p w:rsidR="00997E41" w:rsidRPr="006C59D4" w:rsidRDefault="00997E41" w:rsidP="00772948">
      <w:pPr>
        <w:pStyle w:val="NoSpacing"/>
        <w:jc w:val="both"/>
        <w:rPr>
          <w:rFonts w:ascii="Times New Roman" w:hAnsi="Times New Roman" w:cs="Times New Roman"/>
          <w:sz w:val="24"/>
          <w:szCs w:val="24"/>
        </w:rPr>
      </w:pPr>
      <w:r w:rsidRPr="006C59D4">
        <w:rPr>
          <w:rFonts w:ascii="Times New Roman" w:hAnsi="Times New Roman" w:cs="Times New Roman"/>
          <w:sz w:val="24"/>
          <w:szCs w:val="24"/>
        </w:rPr>
        <w:t xml:space="preserve">Alt 1: The bottom of the construction is mass </w:t>
      </w:r>
      <w:proofErr w:type="spellStart"/>
      <w:r w:rsidRPr="006C59D4">
        <w:rPr>
          <w:rFonts w:ascii="Times New Roman" w:hAnsi="Times New Roman" w:cs="Times New Roman"/>
          <w:sz w:val="24"/>
          <w:szCs w:val="24"/>
        </w:rPr>
        <w:t>stabilised</w:t>
      </w:r>
      <w:proofErr w:type="spellEnd"/>
      <w:r w:rsidRPr="006C59D4">
        <w:rPr>
          <w:rFonts w:ascii="Times New Roman" w:hAnsi="Times New Roman" w:cs="Times New Roman"/>
          <w:sz w:val="24"/>
          <w:szCs w:val="24"/>
        </w:rPr>
        <w:t xml:space="preserve"> with OSA (EF CFB) and cement and the top of the construction is layer </w:t>
      </w:r>
      <w:proofErr w:type="spellStart"/>
      <w:r w:rsidRPr="006C59D4">
        <w:rPr>
          <w:rFonts w:ascii="Times New Roman" w:hAnsi="Times New Roman" w:cs="Times New Roman"/>
          <w:sz w:val="24"/>
          <w:szCs w:val="24"/>
        </w:rPr>
        <w:t>stabilised</w:t>
      </w:r>
      <w:proofErr w:type="spellEnd"/>
      <w:r w:rsidRPr="006C59D4">
        <w:rPr>
          <w:rFonts w:ascii="Times New Roman" w:hAnsi="Times New Roman" w:cs="Times New Roman"/>
          <w:sz w:val="24"/>
          <w:szCs w:val="24"/>
        </w:rPr>
        <w:t xml:space="preserve"> with OSA (EF CFB)</w:t>
      </w:r>
    </w:p>
    <w:p w:rsidR="00997E41" w:rsidRPr="006C59D4" w:rsidRDefault="00997E41" w:rsidP="00772948">
      <w:pPr>
        <w:pStyle w:val="NoSpacing"/>
        <w:jc w:val="both"/>
        <w:rPr>
          <w:rFonts w:ascii="Times New Roman" w:hAnsi="Times New Roman" w:cs="Times New Roman"/>
          <w:sz w:val="24"/>
          <w:szCs w:val="24"/>
        </w:rPr>
      </w:pPr>
      <w:r w:rsidRPr="006C59D4">
        <w:rPr>
          <w:rFonts w:ascii="Times New Roman" w:hAnsi="Times New Roman" w:cs="Times New Roman"/>
          <w:sz w:val="24"/>
          <w:szCs w:val="24"/>
        </w:rPr>
        <w:t xml:space="preserve">Alt 2: The bottom of the construction is mass </w:t>
      </w:r>
      <w:proofErr w:type="spellStart"/>
      <w:r w:rsidRPr="006C59D4">
        <w:rPr>
          <w:rFonts w:ascii="Times New Roman" w:hAnsi="Times New Roman" w:cs="Times New Roman"/>
          <w:sz w:val="24"/>
          <w:szCs w:val="24"/>
        </w:rPr>
        <w:t>stabilised</w:t>
      </w:r>
      <w:proofErr w:type="spellEnd"/>
      <w:r w:rsidRPr="006C59D4">
        <w:rPr>
          <w:rFonts w:ascii="Times New Roman" w:hAnsi="Times New Roman" w:cs="Times New Roman"/>
          <w:sz w:val="24"/>
          <w:szCs w:val="24"/>
        </w:rPr>
        <w:t xml:space="preserve"> with OSA and cement and the top of the construction is complex </w:t>
      </w:r>
      <w:proofErr w:type="spellStart"/>
      <w:r w:rsidRPr="006C59D4">
        <w:rPr>
          <w:rFonts w:ascii="Times New Roman" w:hAnsi="Times New Roman" w:cs="Times New Roman"/>
          <w:sz w:val="24"/>
          <w:szCs w:val="24"/>
        </w:rPr>
        <w:t>stabilised</w:t>
      </w:r>
      <w:proofErr w:type="spellEnd"/>
      <w:r w:rsidRPr="006C59D4">
        <w:rPr>
          <w:rFonts w:ascii="Times New Roman" w:hAnsi="Times New Roman" w:cs="Times New Roman"/>
          <w:sz w:val="24"/>
          <w:szCs w:val="24"/>
        </w:rPr>
        <w:t xml:space="preserve"> with bitumen and cement</w:t>
      </w:r>
    </w:p>
    <w:p w:rsidR="00997E41" w:rsidRPr="006C59D4" w:rsidRDefault="00997E41" w:rsidP="00772948">
      <w:pPr>
        <w:pStyle w:val="NoSpacing"/>
        <w:jc w:val="both"/>
        <w:rPr>
          <w:rFonts w:ascii="Times New Roman" w:hAnsi="Times New Roman" w:cs="Times New Roman"/>
          <w:sz w:val="24"/>
          <w:szCs w:val="24"/>
        </w:rPr>
      </w:pPr>
      <w:r w:rsidRPr="006C59D4">
        <w:rPr>
          <w:rFonts w:ascii="Times New Roman" w:hAnsi="Times New Roman" w:cs="Times New Roman"/>
          <w:sz w:val="24"/>
          <w:szCs w:val="24"/>
        </w:rPr>
        <w:t xml:space="preserve">Alt 3: The bottom of the construction is mass </w:t>
      </w:r>
      <w:proofErr w:type="spellStart"/>
      <w:r w:rsidRPr="006C59D4">
        <w:rPr>
          <w:rFonts w:ascii="Times New Roman" w:hAnsi="Times New Roman" w:cs="Times New Roman"/>
          <w:sz w:val="24"/>
          <w:szCs w:val="24"/>
        </w:rPr>
        <w:t>stabilised</w:t>
      </w:r>
      <w:proofErr w:type="spellEnd"/>
      <w:r w:rsidRPr="006C59D4">
        <w:rPr>
          <w:rFonts w:ascii="Times New Roman" w:hAnsi="Times New Roman" w:cs="Times New Roman"/>
          <w:sz w:val="24"/>
          <w:szCs w:val="24"/>
        </w:rPr>
        <w:t xml:space="preserve"> with cement and the top of the construction is complex </w:t>
      </w:r>
      <w:proofErr w:type="spellStart"/>
      <w:r w:rsidRPr="006C59D4">
        <w:rPr>
          <w:rFonts w:ascii="Times New Roman" w:hAnsi="Times New Roman" w:cs="Times New Roman"/>
          <w:sz w:val="24"/>
          <w:szCs w:val="24"/>
        </w:rPr>
        <w:t>stabilised</w:t>
      </w:r>
      <w:proofErr w:type="spellEnd"/>
      <w:r w:rsidRPr="006C59D4">
        <w:rPr>
          <w:rFonts w:ascii="Times New Roman" w:hAnsi="Times New Roman" w:cs="Times New Roman"/>
          <w:sz w:val="24"/>
          <w:szCs w:val="24"/>
        </w:rPr>
        <w:t xml:space="preserve"> with bitumen and cement</w:t>
      </w:r>
    </w:p>
    <w:p w:rsidR="00997E41" w:rsidRDefault="00997E41" w:rsidP="00772948">
      <w:pPr>
        <w:pStyle w:val="NoSpacing"/>
        <w:jc w:val="both"/>
        <w:rPr>
          <w:rFonts w:ascii="Times New Roman" w:hAnsi="Times New Roman" w:cs="Times New Roman"/>
          <w:sz w:val="24"/>
          <w:szCs w:val="24"/>
        </w:rPr>
      </w:pPr>
      <w:r w:rsidRPr="006C59D4">
        <w:rPr>
          <w:rFonts w:ascii="Times New Roman" w:hAnsi="Times New Roman" w:cs="Times New Roman"/>
          <w:sz w:val="24"/>
          <w:szCs w:val="24"/>
        </w:rPr>
        <w:t xml:space="preserve">Alt 4: At the bottom of the construction mass exchanged is applied: peat is replaced with natural aggregates and the top of the construction is complex </w:t>
      </w:r>
      <w:proofErr w:type="spellStart"/>
      <w:r w:rsidRPr="006C59D4">
        <w:rPr>
          <w:rFonts w:ascii="Times New Roman" w:hAnsi="Times New Roman" w:cs="Times New Roman"/>
          <w:sz w:val="24"/>
          <w:szCs w:val="24"/>
        </w:rPr>
        <w:t>stab</w:t>
      </w:r>
      <w:r w:rsidR="00772948">
        <w:rPr>
          <w:rFonts w:ascii="Times New Roman" w:hAnsi="Times New Roman" w:cs="Times New Roman"/>
          <w:sz w:val="24"/>
          <w:szCs w:val="24"/>
        </w:rPr>
        <w:t>ilised</w:t>
      </w:r>
      <w:proofErr w:type="spellEnd"/>
      <w:r w:rsidR="00772948">
        <w:rPr>
          <w:rFonts w:ascii="Times New Roman" w:hAnsi="Times New Roman" w:cs="Times New Roman"/>
          <w:sz w:val="24"/>
          <w:szCs w:val="24"/>
        </w:rPr>
        <w:t xml:space="preserve"> with bitumen and cement.</w:t>
      </w:r>
    </w:p>
    <w:p w:rsidR="00772948" w:rsidRPr="00997E41" w:rsidRDefault="00772948" w:rsidP="00772948">
      <w:pPr>
        <w:pStyle w:val="NoSpacing"/>
        <w:jc w:val="both"/>
        <w:rPr>
          <w:rFonts w:ascii="Times New Roman" w:hAnsi="Times New Roman" w:cs="Times New Roman"/>
          <w:sz w:val="24"/>
          <w:szCs w:val="24"/>
        </w:rPr>
      </w:pP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Summary for LCA.</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According to the life cycle analyses made for the Narva-Mustajõe and Simuna-Vaiatu pilots, by using oil shale ash as a construction material for road construction the environmental load can be decreased. Most clearly the effect can be seen when the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alternatives are examined – when cement is substituted in the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structures (in the cases when it is technically feasible and possible) – the environmental loads diminish clearly. The manufacturing of cement consumes a lot of energy and considerably depletes natural resources. Therefore, by replacing part of cement with oil shale ash - which as a by-product of an energy production can be regarded as a “zero impact factor” - all the studied environmental loads are smaller. Also, the technical and environmental follow-up tests showed that OSA can be </w:t>
      </w:r>
      <w:proofErr w:type="spellStart"/>
      <w:r w:rsidRPr="00997E41">
        <w:rPr>
          <w:rFonts w:ascii="Times New Roman" w:hAnsi="Times New Roman" w:cs="Times New Roman"/>
          <w:sz w:val="24"/>
          <w:szCs w:val="24"/>
        </w:rPr>
        <w:t>utilised</w:t>
      </w:r>
      <w:proofErr w:type="spellEnd"/>
      <w:r w:rsidRPr="00997E41">
        <w:rPr>
          <w:rFonts w:ascii="Times New Roman" w:hAnsi="Times New Roman" w:cs="Times New Roman"/>
          <w:sz w:val="24"/>
          <w:szCs w:val="24"/>
        </w:rPr>
        <w:t xml:space="preserve"> in a technically and environmentally feasible way.</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As the sensitivity analysis shows, the amount of cement used has a very big impact on the final results. Although the results in S-V case were not exactly as expected, the results indicate that </w:t>
      </w:r>
      <w:r w:rsidRPr="00997E41">
        <w:rPr>
          <w:rFonts w:ascii="Times New Roman" w:hAnsi="Times New Roman" w:cs="Times New Roman"/>
          <w:sz w:val="24"/>
          <w:szCs w:val="24"/>
        </w:rPr>
        <w:lastRenderedPageBreak/>
        <w:t>OSA can play the role of an environmentally and technically feasible element substituting</w:t>
      </w:r>
      <w:r w:rsidR="00772948">
        <w:rPr>
          <w:rFonts w:ascii="Times New Roman" w:hAnsi="Times New Roman" w:cs="Times New Roman"/>
          <w:sz w:val="24"/>
          <w:szCs w:val="24"/>
        </w:rPr>
        <w:t xml:space="preserve"> cement and natural aggregates.</w:t>
      </w:r>
    </w:p>
    <w:p w:rsidR="00772948" w:rsidRDefault="00772948" w:rsidP="00997E41">
      <w:pPr>
        <w:spacing w:before="120"/>
        <w:jc w:val="both"/>
        <w:rPr>
          <w:rFonts w:ascii="Times New Roman" w:hAnsi="Times New Roman" w:cs="Times New Roman"/>
          <w:sz w:val="24"/>
          <w:szCs w:val="24"/>
        </w:rPr>
      </w:pP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Summary for LCC.</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The assessment is based on the investment calculations of costs of certain product or functional unit during a life-cycle. The general elements of the LCC calculations are provided on the picture below (Figure 1</w:t>
      </w:r>
      <w:r w:rsidR="00B34765">
        <w:rPr>
          <w:rFonts w:ascii="Times New Roman" w:hAnsi="Times New Roman" w:cs="Times New Roman"/>
          <w:sz w:val="24"/>
          <w:szCs w:val="24"/>
        </w:rPr>
        <w:t>2</w:t>
      </w:r>
      <w:r w:rsidRPr="00997E41">
        <w:rPr>
          <w:rFonts w:ascii="Times New Roman" w:hAnsi="Times New Roman" w:cs="Times New Roman"/>
          <w:sz w:val="24"/>
          <w:szCs w:val="24"/>
        </w:rPr>
        <w:t>).</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 </w:t>
      </w:r>
      <w:r w:rsidR="00772948" w:rsidRPr="00641773">
        <w:rPr>
          <w:noProof/>
          <w:lang w:val="et-EE" w:eastAsia="et-EE"/>
        </w:rPr>
        <w:drawing>
          <wp:inline distT="0" distB="0" distL="0" distR="0" wp14:anchorId="2ECB9196" wp14:editId="529CFBF0">
            <wp:extent cx="4841875" cy="15449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1875" cy="1544955"/>
                    </a:xfrm>
                    <a:prstGeom prst="rect">
                      <a:avLst/>
                    </a:prstGeom>
                    <a:noFill/>
                    <a:ln>
                      <a:noFill/>
                    </a:ln>
                  </pic:spPr>
                </pic:pic>
              </a:graphicData>
            </a:graphic>
          </wp:inline>
        </w:drawing>
      </w:r>
    </w:p>
    <w:p w:rsidR="00997E41" w:rsidRPr="00997E41" w:rsidRDefault="00B34765" w:rsidP="00997E41">
      <w:pPr>
        <w:spacing w:before="120"/>
        <w:jc w:val="both"/>
        <w:rPr>
          <w:rFonts w:ascii="Times New Roman" w:hAnsi="Times New Roman" w:cs="Times New Roman"/>
          <w:sz w:val="24"/>
          <w:szCs w:val="24"/>
        </w:rPr>
      </w:pPr>
      <w:r>
        <w:rPr>
          <w:rFonts w:ascii="Times New Roman" w:hAnsi="Times New Roman" w:cs="Times New Roman"/>
          <w:sz w:val="24"/>
          <w:szCs w:val="24"/>
        </w:rPr>
        <w:t>Figure 12</w:t>
      </w:r>
      <w:r w:rsidR="00997E41" w:rsidRPr="00997E41">
        <w:rPr>
          <w:rFonts w:ascii="Times New Roman" w:hAnsi="Times New Roman" w:cs="Times New Roman"/>
          <w:sz w:val="24"/>
          <w:szCs w:val="24"/>
        </w:rPr>
        <w:t>. Costs included in the LCC calculations.</w:t>
      </w:r>
    </w:p>
    <w:p w:rsidR="00997E41" w:rsidRPr="00997E41" w:rsidRDefault="00997E41" w:rsidP="00997E41">
      <w:pPr>
        <w:spacing w:before="120"/>
        <w:jc w:val="both"/>
        <w:rPr>
          <w:rFonts w:ascii="Times New Roman" w:hAnsi="Times New Roman" w:cs="Times New Roman"/>
          <w:sz w:val="24"/>
          <w:szCs w:val="24"/>
        </w:rPr>
      </w:pP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The operation costs are neglected since they are considered insignificant or identical and therefore they do not bring about variation to the calculation. The maintenance costs include repair and structural renovation costs which are discounted into net present values.</w:t>
      </w:r>
    </w:p>
    <w:p w:rsidR="00997E41" w:rsidRPr="00997E41" w:rsidRDefault="00997E41" w:rsidP="00997E41">
      <w:pPr>
        <w:spacing w:before="120"/>
        <w:jc w:val="both"/>
        <w:rPr>
          <w:rFonts w:ascii="Times New Roman" w:hAnsi="Times New Roman" w:cs="Times New Roman"/>
          <w:sz w:val="24"/>
          <w:szCs w:val="24"/>
        </w:rPr>
      </w:pP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LCC results for N-M pilot site.</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It was made an assumption that during the 40 </w:t>
      </w:r>
      <w:proofErr w:type="spellStart"/>
      <w:proofErr w:type="gramStart"/>
      <w:r w:rsidRPr="00997E41">
        <w:rPr>
          <w:rFonts w:ascii="Times New Roman" w:hAnsi="Times New Roman" w:cs="Times New Roman"/>
          <w:sz w:val="24"/>
          <w:szCs w:val="24"/>
        </w:rPr>
        <w:t>years</w:t>
      </w:r>
      <w:proofErr w:type="gramEnd"/>
      <w:r w:rsidRPr="00997E41">
        <w:rPr>
          <w:rFonts w:ascii="Times New Roman" w:hAnsi="Times New Roman" w:cs="Times New Roman"/>
          <w:sz w:val="24"/>
          <w:szCs w:val="24"/>
        </w:rPr>
        <w:t xml:space="preserve"> time</w:t>
      </w:r>
      <w:proofErr w:type="spellEnd"/>
      <w:r w:rsidRPr="00997E41">
        <w:rPr>
          <w:rFonts w:ascii="Times New Roman" w:hAnsi="Times New Roman" w:cs="Times New Roman"/>
          <w:sz w:val="24"/>
          <w:szCs w:val="24"/>
        </w:rPr>
        <w:t xml:space="preserve"> horizon, the structure is repaired and renovated many times. The paving methods REP and U-REP are used many times for these structures. However, the structural renovation is done once during the </w:t>
      </w:r>
      <w:proofErr w:type="gramStart"/>
      <w:r w:rsidRPr="00997E41">
        <w:rPr>
          <w:rFonts w:ascii="Times New Roman" w:hAnsi="Times New Roman" w:cs="Times New Roman"/>
          <w:sz w:val="24"/>
          <w:szCs w:val="24"/>
        </w:rPr>
        <w:t>40 year</w:t>
      </w:r>
      <w:proofErr w:type="gramEnd"/>
      <w:r w:rsidRPr="00997E41">
        <w:rPr>
          <w:rFonts w:ascii="Times New Roman" w:hAnsi="Times New Roman" w:cs="Times New Roman"/>
          <w:sz w:val="24"/>
          <w:szCs w:val="24"/>
        </w:rPr>
        <w:t xml:space="preserve"> time horizon. The time point of this renovation varies in Scenarios 1 – 3. The time point has an impact on the overall calculation. The calculation contains 3 scenarios where the first has the shortest life-time for structural renovation (Scenario 1 – 20-28 years; Scenario 2- 24-36 years; Scenario 3 – 28-40 years). The third scenario has the longest life-time until structural renovation. The annuity factor for the calculation was chosen to be 40 years. By postponing the renovation time, lower lifecycle costing is achieved.</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The LCC results showed that the discounted annual cost per 1 kilometer of road (9.5 m wide) is lower for structures with alternative construction materials like OSA</w:t>
      </w:r>
      <w:r w:rsidR="00B34765">
        <w:rPr>
          <w:rFonts w:ascii="Times New Roman" w:hAnsi="Times New Roman" w:cs="Times New Roman"/>
          <w:sz w:val="24"/>
          <w:szCs w:val="24"/>
        </w:rPr>
        <w:t xml:space="preserve"> (Alt1 and Alt2 on the Figure 13</w:t>
      </w:r>
      <w:r w:rsidRPr="00997E41">
        <w:rPr>
          <w:rFonts w:ascii="Times New Roman" w:hAnsi="Times New Roman" w:cs="Times New Roman"/>
          <w:sz w:val="24"/>
          <w:szCs w:val="24"/>
        </w:rPr>
        <w:t>) postponed structural renovation time horizons.</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lastRenderedPageBreak/>
        <w:t xml:space="preserve"> </w:t>
      </w:r>
      <w:r w:rsidR="00772948" w:rsidRPr="00641773">
        <w:rPr>
          <w:noProof/>
          <w:lang w:val="et-EE" w:eastAsia="et-EE"/>
        </w:rPr>
        <w:drawing>
          <wp:inline distT="0" distB="0" distL="0" distR="0" wp14:anchorId="6B79F4DC" wp14:editId="40B3917C">
            <wp:extent cx="4897408" cy="3253414"/>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0274" cy="3261961"/>
                    </a:xfrm>
                    <a:prstGeom prst="rect">
                      <a:avLst/>
                    </a:prstGeom>
                    <a:noFill/>
                    <a:ln>
                      <a:noFill/>
                    </a:ln>
                  </pic:spPr>
                </pic:pic>
              </a:graphicData>
            </a:graphic>
          </wp:inline>
        </w:drawing>
      </w:r>
    </w:p>
    <w:p w:rsidR="00997E41" w:rsidRPr="00997E41" w:rsidRDefault="00B34765" w:rsidP="00997E41">
      <w:pPr>
        <w:spacing w:before="120"/>
        <w:jc w:val="both"/>
        <w:rPr>
          <w:rFonts w:ascii="Times New Roman" w:hAnsi="Times New Roman" w:cs="Times New Roman"/>
          <w:sz w:val="24"/>
          <w:szCs w:val="24"/>
        </w:rPr>
      </w:pPr>
      <w:r>
        <w:rPr>
          <w:rFonts w:ascii="Times New Roman" w:hAnsi="Times New Roman" w:cs="Times New Roman"/>
          <w:sz w:val="24"/>
          <w:szCs w:val="24"/>
        </w:rPr>
        <w:t>Figure 13</w:t>
      </w:r>
      <w:r w:rsidR="00997E41" w:rsidRPr="00997E41">
        <w:rPr>
          <w:rFonts w:ascii="Times New Roman" w:hAnsi="Times New Roman" w:cs="Times New Roman"/>
          <w:sz w:val="24"/>
          <w:szCs w:val="24"/>
        </w:rPr>
        <w:t>. Annual cost (NPV) in euros (€) for structures Alt 1–4 with scenarios 1–3.</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LCC results for S-V pilot site.</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The calculations were made for a total time horizon of 40 years. In Scenario 1, the structural renovation time periods were 25 years after the construction. In scenario 2, the structural renovation time periods were between 28-30 years after construction. In scenario 3, the structural renovation time periods are done between 31-35 years after construction.</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According to the results, it can be concluded that the life cycle costing with Alt1 (mass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with OSA and cement + layer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with OSA) and Alt2 (mass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with OSA and cement + complex </w:t>
      </w:r>
      <w:proofErr w:type="spellStart"/>
      <w:r w:rsidRPr="00997E41">
        <w:rPr>
          <w:rFonts w:ascii="Times New Roman" w:hAnsi="Times New Roman" w:cs="Times New Roman"/>
          <w:sz w:val="24"/>
          <w:szCs w:val="24"/>
        </w:rPr>
        <w:t>st</w:t>
      </w:r>
      <w:r w:rsidR="00B34765">
        <w:rPr>
          <w:rFonts w:ascii="Times New Roman" w:hAnsi="Times New Roman" w:cs="Times New Roman"/>
          <w:sz w:val="24"/>
          <w:szCs w:val="24"/>
        </w:rPr>
        <w:t>abilisation</w:t>
      </w:r>
      <w:proofErr w:type="spellEnd"/>
      <w:r w:rsidR="00B34765">
        <w:rPr>
          <w:rFonts w:ascii="Times New Roman" w:hAnsi="Times New Roman" w:cs="Times New Roman"/>
          <w:sz w:val="24"/>
          <w:szCs w:val="24"/>
        </w:rPr>
        <w:t>) is lower (Figure 14</w:t>
      </w:r>
      <w:r w:rsidRPr="00997E41">
        <w:rPr>
          <w:rFonts w:ascii="Times New Roman" w:hAnsi="Times New Roman" w:cs="Times New Roman"/>
          <w:sz w:val="24"/>
          <w:szCs w:val="24"/>
        </w:rPr>
        <w:t>).</w:t>
      </w:r>
    </w:p>
    <w:p w:rsidR="00997E41" w:rsidRPr="00997E41" w:rsidRDefault="00772948" w:rsidP="00997E41">
      <w:pPr>
        <w:spacing w:before="120"/>
        <w:jc w:val="both"/>
        <w:rPr>
          <w:rFonts w:ascii="Times New Roman" w:hAnsi="Times New Roman" w:cs="Times New Roman"/>
          <w:sz w:val="24"/>
          <w:szCs w:val="24"/>
        </w:rPr>
      </w:pPr>
      <w:r w:rsidRPr="00641773">
        <w:rPr>
          <w:noProof/>
          <w:lang w:val="et-EE" w:eastAsia="et-EE"/>
        </w:rPr>
        <w:drawing>
          <wp:inline distT="0" distB="0" distL="0" distR="0" wp14:anchorId="43E11BBC" wp14:editId="2DF1E566">
            <wp:extent cx="4932046" cy="28194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42240" cy="2825227"/>
                    </a:xfrm>
                    <a:prstGeom prst="rect">
                      <a:avLst/>
                    </a:prstGeom>
                    <a:noFill/>
                    <a:ln>
                      <a:noFill/>
                    </a:ln>
                  </pic:spPr>
                </pic:pic>
              </a:graphicData>
            </a:graphic>
          </wp:inline>
        </w:drawing>
      </w:r>
      <w:r w:rsidR="00997E41" w:rsidRPr="00997E41">
        <w:rPr>
          <w:rFonts w:ascii="Times New Roman" w:hAnsi="Times New Roman" w:cs="Times New Roman"/>
          <w:sz w:val="24"/>
          <w:szCs w:val="24"/>
        </w:rPr>
        <w:t xml:space="preserve"> </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Fi</w:t>
      </w:r>
      <w:r w:rsidR="00B34765">
        <w:rPr>
          <w:rFonts w:ascii="Times New Roman" w:hAnsi="Times New Roman" w:cs="Times New Roman"/>
          <w:sz w:val="24"/>
          <w:szCs w:val="24"/>
        </w:rPr>
        <w:t>gure 14</w:t>
      </w:r>
      <w:r w:rsidRPr="00997E41">
        <w:rPr>
          <w:rFonts w:ascii="Times New Roman" w:hAnsi="Times New Roman" w:cs="Times New Roman"/>
          <w:sz w:val="24"/>
          <w:szCs w:val="24"/>
        </w:rPr>
        <w:t>. Annual cost (NPV) in euros (€) for structures Alt 1–4 with scenarios 1–3.</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lastRenderedPageBreak/>
        <w:t>Summary and conclusions for LCA/LCC</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According to the results achieved in the OSAMAT LCA and LCC analysis, the structure alternatives implemented in the OSAMAT pilots (Narva-Mustajõe and Simuna-Vaiatu) may cause less environmental harm than if </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is carried out using only cement or if the structure is built exclusively with natural aggregates. However, it has to be pointed out that the LCA was performed as a Streamlined LCA which is not a complete one. Although the data used for the calculations originates from reliable sources, there are still uncertainties as the results and the conclusions are based only on the studied environmental impacts, depletion of natural resources and global warming potential.</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Based on the data available LCA/LCC report demonstrates that OSA and the implemented methods can be environmentally and financially feasible for civil engineering purposes. Utilization of OSA in road construction proves to be feasible technically and environmentally.</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Verification Report summarizes the methods and results of the verification actions (quality control at the pilot sites, follow-up programs and LCA/LCC studies). We have turned to the experts twice: 1) during the project implementation in order to have a variety of the opinions from different experts to enhance the quality of the data interpretation and results 2) in the end of the project to get an evaluation of the project results from Estonian Road Administration </w:t>
      </w:r>
      <w:r w:rsidR="00A51B9F">
        <w:rPr>
          <w:rFonts w:ascii="Times New Roman" w:hAnsi="Times New Roman" w:cs="Times New Roman"/>
          <w:sz w:val="24"/>
          <w:szCs w:val="24"/>
        </w:rPr>
        <w:t>and Ministry of Environmental. Verification Report can be found at www.osamat.ee</w:t>
      </w:r>
    </w:p>
    <w:p w:rsidR="00997E41" w:rsidRPr="00997E41"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 xml:space="preserve">While the first opinions served as additional information to work on some nuances in data interpretation and reporting, then the final opinions have given an evaluation of the overall project results. </w:t>
      </w:r>
    </w:p>
    <w:p w:rsidR="00997E41" w:rsidRPr="00D448BD" w:rsidRDefault="00997E41" w:rsidP="00997E41">
      <w:pPr>
        <w:spacing w:before="120"/>
        <w:jc w:val="both"/>
        <w:rPr>
          <w:rFonts w:ascii="Times New Roman" w:hAnsi="Times New Roman" w:cs="Times New Roman"/>
          <w:sz w:val="24"/>
          <w:szCs w:val="24"/>
        </w:rPr>
      </w:pPr>
      <w:r w:rsidRPr="00997E41">
        <w:rPr>
          <w:rFonts w:ascii="Times New Roman" w:hAnsi="Times New Roman" w:cs="Times New Roman"/>
          <w:sz w:val="24"/>
          <w:szCs w:val="24"/>
        </w:rPr>
        <w:t>ERA considers, that the project results proved the successfulness of the project and give an opportunity for OSA to be used in road construction projects further. ERA weighs the mass-</w:t>
      </w:r>
      <w:proofErr w:type="spellStart"/>
      <w:r w:rsidRPr="00997E41">
        <w:rPr>
          <w:rFonts w:ascii="Times New Roman" w:hAnsi="Times New Roman" w:cs="Times New Roman"/>
          <w:sz w:val="24"/>
          <w:szCs w:val="24"/>
        </w:rPr>
        <w:t>stabilisation</w:t>
      </w:r>
      <w:proofErr w:type="spellEnd"/>
      <w:r w:rsidRPr="00997E41">
        <w:rPr>
          <w:rFonts w:ascii="Times New Roman" w:hAnsi="Times New Roman" w:cs="Times New Roman"/>
          <w:sz w:val="24"/>
          <w:szCs w:val="24"/>
        </w:rPr>
        <w:t xml:space="preserve"> technology with OSA implementation in Tallinn-Tartu highway construction.</w:t>
      </w:r>
    </w:p>
    <w:p w:rsidR="00D448BD" w:rsidRPr="00D448BD" w:rsidRDefault="00D448BD" w:rsidP="00D448BD">
      <w:pPr>
        <w:spacing w:before="120"/>
        <w:jc w:val="both"/>
        <w:rPr>
          <w:rFonts w:ascii="Times New Roman" w:hAnsi="Times New Roman" w:cs="Times New Roman"/>
          <w:sz w:val="24"/>
          <w:szCs w:val="24"/>
        </w:rPr>
      </w:pPr>
    </w:p>
    <w:p w:rsidR="00FB1C25" w:rsidRPr="00FB1C25" w:rsidRDefault="00D448BD" w:rsidP="00FB1C25">
      <w:pPr>
        <w:pStyle w:val="Heading1"/>
        <w:rPr>
          <w:rFonts w:ascii="Times New Roman" w:hAnsi="Times New Roman" w:cs="Times New Roman"/>
          <w:color w:val="000000" w:themeColor="text1"/>
          <w:sz w:val="28"/>
        </w:rPr>
      </w:pPr>
      <w:r w:rsidRPr="00D448BD">
        <w:br w:type="page"/>
      </w:r>
      <w:bookmarkStart w:id="13" w:name="_Toc474481843"/>
      <w:r w:rsidR="00CA5647" w:rsidRPr="00CA5647">
        <w:rPr>
          <w:rFonts w:ascii="Times New Roman" w:hAnsi="Times New Roman" w:cs="Times New Roman"/>
          <w:color w:val="000000" w:themeColor="text1"/>
          <w:sz w:val="28"/>
        </w:rPr>
        <w:lastRenderedPageBreak/>
        <w:t>4 Dissemination materials</w:t>
      </w:r>
      <w:bookmarkEnd w:id="13"/>
    </w:p>
    <w:p w:rsidR="00FB1C25" w:rsidRDefault="00FB1C25" w:rsidP="00FB1C25">
      <w:pPr>
        <w:spacing w:before="160" w:after="160" w:line="259" w:lineRule="auto"/>
        <w:jc w:val="both"/>
        <w:rPr>
          <w:rFonts w:ascii="Times New Roman" w:hAnsi="Times New Roman" w:cs="Times New Roman"/>
          <w:sz w:val="24"/>
          <w:szCs w:val="24"/>
        </w:rPr>
      </w:pPr>
      <w:r>
        <w:rPr>
          <w:rFonts w:ascii="Times New Roman" w:hAnsi="Times New Roman" w:cs="Times New Roman"/>
          <w:sz w:val="24"/>
          <w:szCs w:val="24"/>
        </w:rPr>
        <w:t>D</w:t>
      </w:r>
      <w:r w:rsidRPr="00FB1C25">
        <w:rPr>
          <w:rFonts w:ascii="Times New Roman" w:hAnsi="Times New Roman" w:cs="Times New Roman"/>
          <w:sz w:val="24"/>
          <w:szCs w:val="24"/>
        </w:rPr>
        <w:t xml:space="preserve">uring the project period the information about OSAMAT project and results was disseminated at 17 different conferences in Estonia, Kazakhstan, Jordan, Sweden, Denmark, Belgium, Germany, Poland, Finland, and Lithuania. </w:t>
      </w:r>
    </w:p>
    <w:p w:rsidR="00FB1C25" w:rsidRDefault="00FB1C25" w:rsidP="00FB1C25">
      <w:pPr>
        <w:spacing w:before="160"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To support the project information dissemination different materials have been issued. </w:t>
      </w:r>
    </w:p>
    <w:p w:rsidR="00FB1C25" w:rsidRDefault="00FB1C25" w:rsidP="00FB1C25">
      <w:pPr>
        <w:spacing w:before="160" w:after="160" w:line="259" w:lineRule="auto"/>
        <w:jc w:val="both"/>
        <w:rPr>
          <w:rFonts w:ascii="Times New Roman" w:hAnsi="Times New Roman" w:cs="Times New Roman"/>
          <w:sz w:val="24"/>
          <w:szCs w:val="24"/>
        </w:rPr>
      </w:pPr>
      <w:r>
        <w:rPr>
          <w:rFonts w:ascii="Times New Roman" w:hAnsi="Times New Roman" w:cs="Times New Roman"/>
          <w:sz w:val="24"/>
          <w:szCs w:val="24"/>
        </w:rPr>
        <w:t>All the materials are available at the project website</w:t>
      </w:r>
      <w:r w:rsidR="00660E12">
        <w:rPr>
          <w:rFonts w:ascii="Times New Roman" w:hAnsi="Times New Roman" w:cs="Times New Roman"/>
          <w:sz w:val="24"/>
          <w:szCs w:val="24"/>
        </w:rPr>
        <w:t xml:space="preserve"> </w:t>
      </w:r>
      <w:proofErr w:type="gramStart"/>
      <w:r w:rsidR="00660E12">
        <w:rPr>
          <w:rFonts w:ascii="Times New Roman" w:hAnsi="Times New Roman" w:cs="Times New Roman"/>
          <w:sz w:val="24"/>
          <w:szCs w:val="24"/>
        </w:rPr>
        <w:t>ww.osamat.ee</w:t>
      </w:r>
      <w:proofErr w:type="gramEnd"/>
      <w:r>
        <w:rPr>
          <w:rFonts w:ascii="Times New Roman" w:hAnsi="Times New Roman" w:cs="Times New Roman"/>
          <w:sz w:val="24"/>
          <w:szCs w:val="24"/>
        </w:rPr>
        <w:t>:</w:t>
      </w:r>
    </w:p>
    <w:p w:rsidR="00FB1C25" w:rsidRDefault="00FB1C25" w:rsidP="00FB1C25">
      <w:pPr>
        <w:spacing w:before="160"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 - video presentation: two films about construction of the pilot sites;</w:t>
      </w:r>
    </w:p>
    <w:p w:rsidR="00FB1C25" w:rsidRDefault="00FB1C25" w:rsidP="00FB1C25">
      <w:pPr>
        <w:spacing w:before="160" w:after="160" w:line="259" w:lineRule="auto"/>
        <w:jc w:val="both"/>
        <w:rPr>
          <w:rFonts w:ascii="Times New Roman" w:hAnsi="Times New Roman" w:cs="Times New Roman"/>
          <w:sz w:val="24"/>
          <w:szCs w:val="24"/>
        </w:rPr>
      </w:pPr>
      <w:r>
        <w:rPr>
          <w:rFonts w:ascii="Times New Roman" w:hAnsi="Times New Roman" w:cs="Times New Roman"/>
          <w:sz w:val="24"/>
          <w:szCs w:val="24"/>
        </w:rPr>
        <w:t>- a booklet in English, Estonian and Russian;</w:t>
      </w:r>
    </w:p>
    <w:p w:rsidR="00FB1C25" w:rsidRDefault="00FB1C25" w:rsidP="00FB1C25">
      <w:pPr>
        <w:spacing w:before="160" w:after="160" w:line="259" w:lineRule="auto"/>
        <w:jc w:val="both"/>
        <w:rPr>
          <w:rFonts w:ascii="Times New Roman" w:hAnsi="Times New Roman" w:cs="Times New Roman"/>
          <w:sz w:val="24"/>
          <w:szCs w:val="24"/>
        </w:rPr>
      </w:pPr>
      <w:r>
        <w:rPr>
          <w:rFonts w:ascii="Times New Roman" w:hAnsi="Times New Roman" w:cs="Times New Roman"/>
          <w:sz w:val="24"/>
          <w:szCs w:val="24"/>
        </w:rPr>
        <w:t>- slide presentations</w:t>
      </w:r>
      <w:r w:rsidR="00027EE0">
        <w:rPr>
          <w:rFonts w:ascii="Times New Roman" w:hAnsi="Times New Roman" w:cs="Times New Roman"/>
          <w:sz w:val="24"/>
          <w:szCs w:val="24"/>
        </w:rPr>
        <w:t xml:space="preserve"> (slides After-LIFE)</w:t>
      </w:r>
      <w:r>
        <w:rPr>
          <w:rFonts w:ascii="Times New Roman" w:hAnsi="Times New Roman" w:cs="Times New Roman"/>
          <w:sz w:val="24"/>
          <w:szCs w:val="24"/>
        </w:rPr>
        <w:t xml:space="preserve"> about the project in English and Estonian;</w:t>
      </w:r>
    </w:p>
    <w:p w:rsidR="00660E12" w:rsidRDefault="00FB1C25" w:rsidP="00FB1C25">
      <w:pPr>
        <w:spacing w:before="160" w:after="160" w:line="259" w:lineRule="auto"/>
        <w:jc w:val="both"/>
        <w:rPr>
          <w:rFonts w:ascii="Times New Roman" w:hAnsi="Times New Roman" w:cs="Times New Roman"/>
          <w:sz w:val="24"/>
          <w:szCs w:val="24"/>
        </w:rPr>
      </w:pPr>
      <w:r>
        <w:rPr>
          <w:rFonts w:ascii="Times New Roman" w:hAnsi="Times New Roman" w:cs="Times New Roman"/>
          <w:sz w:val="24"/>
          <w:szCs w:val="24"/>
        </w:rPr>
        <w:t>- Layman</w:t>
      </w:r>
      <w:r>
        <w:rPr>
          <w:rFonts w:ascii="Times New Roman" w:hAnsi="Times New Roman" w:cs="Times New Roman"/>
          <w:sz w:val="24"/>
          <w:szCs w:val="24"/>
          <w:lang w:val="en-GB"/>
        </w:rPr>
        <w:t>’</w:t>
      </w:r>
      <w:r>
        <w:rPr>
          <w:rFonts w:ascii="Times New Roman" w:hAnsi="Times New Roman" w:cs="Times New Roman"/>
          <w:sz w:val="24"/>
          <w:szCs w:val="24"/>
        </w:rPr>
        <w:t>s Report</w:t>
      </w:r>
      <w:r w:rsidR="00660E12">
        <w:rPr>
          <w:rFonts w:ascii="Times New Roman" w:hAnsi="Times New Roman" w:cs="Times New Roman"/>
          <w:sz w:val="24"/>
          <w:szCs w:val="24"/>
        </w:rPr>
        <w:t xml:space="preserve"> in English and Estonian</w:t>
      </w:r>
      <w:r>
        <w:rPr>
          <w:rFonts w:ascii="Times New Roman" w:hAnsi="Times New Roman" w:cs="Times New Roman"/>
          <w:sz w:val="24"/>
          <w:szCs w:val="24"/>
        </w:rPr>
        <w:t>;</w:t>
      </w:r>
    </w:p>
    <w:p w:rsidR="00660E12" w:rsidRDefault="00FB1C25" w:rsidP="00FB1C25">
      <w:pPr>
        <w:spacing w:before="160"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60E12">
        <w:rPr>
          <w:rFonts w:ascii="Times New Roman" w:hAnsi="Times New Roman" w:cs="Times New Roman"/>
          <w:sz w:val="24"/>
          <w:szCs w:val="24"/>
        </w:rPr>
        <w:t>Guidelines for European Practice;</w:t>
      </w:r>
    </w:p>
    <w:p w:rsidR="00660E12" w:rsidRDefault="00660E12" w:rsidP="00FB1C25">
      <w:pPr>
        <w:spacing w:before="160"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Osamat</w:t>
      </w:r>
      <w:proofErr w:type="spellEnd"/>
      <w:r>
        <w:rPr>
          <w:rFonts w:ascii="Times New Roman" w:hAnsi="Times New Roman" w:cs="Times New Roman"/>
          <w:sz w:val="24"/>
          <w:szCs w:val="24"/>
        </w:rPr>
        <w:t xml:space="preserve"> Conference 2016 presentations;</w:t>
      </w:r>
    </w:p>
    <w:p w:rsidR="00660E12" w:rsidRDefault="00660E12" w:rsidP="00FB1C25">
      <w:pPr>
        <w:spacing w:before="160"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 - 4 articles</w:t>
      </w:r>
    </w:p>
    <w:p w:rsidR="00660E12" w:rsidRDefault="00660E12" w:rsidP="00FB1C25">
      <w:pPr>
        <w:spacing w:before="160" w:after="160" w:line="259" w:lineRule="auto"/>
        <w:jc w:val="both"/>
        <w:rPr>
          <w:rFonts w:ascii="Times New Roman" w:eastAsia="Times New Roman" w:hAnsi="Times New Roman" w:cs="Times New Roman"/>
          <w:color w:val="000000"/>
          <w:lang w:val="en-GB" w:eastAsia="et-EE"/>
        </w:rPr>
      </w:pPr>
      <w:r w:rsidRPr="00660E12">
        <w:rPr>
          <w:rFonts w:ascii="Times New Roman" w:hAnsi="Times New Roman" w:cs="Times New Roman"/>
          <w:szCs w:val="24"/>
        </w:rPr>
        <w:t>1)</w:t>
      </w:r>
      <w:r>
        <w:rPr>
          <w:rFonts w:ascii="Times New Roman" w:hAnsi="Times New Roman" w:cs="Times New Roman"/>
          <w:sz w:val="24"/>
          <w:szCs w:val="24"/>
        </w:rPr>
        <w:t xml:space="preserve"> </w:t>
      </w:r>
      <w:r w:rsidRPr="008543AD">
        <w:rPr>
          <w:rFonts w:ascii="Times New Roman" w:eastAsia="Times New Roman" w:hAnsi="Times New Roman" w:cs="Times New Roman"/>
          <w:color w:val="000000"/>
          <w:lang w:val="en-GB" w:eastAsia="et-EE"/>
        </w:rPr>
        <w:t xml:space="preserve">Koroljova, A.; </w:t>
      </w:r>
      <w:proofErr w:type="spellStart"/>
      <w:r w:rsidRPr="008543AD">
        <w:rPr>
          <w:rFonts w:ascii="Times New Roman" w:eastAsia="Times New Roman" w:hAnsi="Times New Roman" w:cs="Times New Roman"/>
          <w:color w:val="000000"/>
          <w:lang w:val="en-GB" w:eastAsia="et-EE"/>
        </w:rPr>
        <w:t>Pototski</w:t>
      </w:r>
      <w:proofErr w:type="spellEnd"/>
      <w:r w:rsidRPr="008543AD">
        <w:rPr>
          <w:rFonts w:ascii="Times New Roman" w:eastAsia="Times New Roman" w:hAnsi="Times New Roman" w:cs="Times New Roman"/>
          <w:color w:val="000000"/>
          <w:lang w:val="en-GB" w:eastAsia="et-EE"/>
        </w:rPr>
        <w:t xml:space="preserve">, A. (2012). </w:t>
      </w:r>
      <w:r w:rsidRPr="008543AD">
        <w:rPr>
          <w:rFonts w:ascii="Times New Roman" w:eastAsia="Times New Roman" w:hAnsi="Times New Roman" w:cs="Times New Roman"/>
          <w:i/>
          <w:iCs/>
          <w:color w:val="000000"/>
          <w:lang w:val="en-GB" w:eastAsia="et-EE"/>
        </w:rPr>
        <w:t>"Use of Oil Shale Fly Ash as a Binder Material in Stabilization of Soft Soils"</w:t>
      </w:r>
      <w:r w:rsidRPr="008543AD">
        <w:rPr>
          <w:rFonts w:ascii="Times New Roman" w:eastAsia="Times New Roman" w:hAnsi="Times New Roman" w:cs="Times New Roman"/>
          <w:color w:val="000000"/>
          <w:lang w:val="en-GB" w:eastAsia="et-EE"/>
        </w:rPr>
        <w:t xml:space="preserve">, </w:t>
      </w:r>
      <w:proofErr w:type="spellStart"/>
      <w:r w:rsidRPr="008543AD">
        <w:rPr>
          <w:rFonts w:ascii="Times New Roman" w:eastAsia="Times New Roman" w:hAnsi="Times New Roman" w:cs="Times New Roman"/>
          <w:color w:val="000000"/>
          <w:lang w:val="en-GB" w:eastAsia="et-EE"/>
        </w:rPr>
        <w:t>Lahtmets</w:t>
      </w:r>
      <w:proofErr w:type="spellEnd"/>
      <w:r w:rsidRPr="008543AD">
        <w:rPr>
          <w:rFonts w:ascii="Times New Roman" w:eastAsia="Times New Roman" w:hAnsi="Times New Roman" w:cs="Times New Roman"/>
          <w:color w:val="000000"/>
          <w:lang w:val="en-GB" w:eastAsia="et-EE"/>
        </w:rPr>
        <w:t>, R. (</w:t>
      </w:r>
      <w:proofErr w:type="spellStart"/>
      <w:r w:rsidRPr="008543AD">
        <w:rPr>
          <w:rFonts w:ascii="Times New Roman" w:eastAsia="Times New Roman" w:hAnsi="Times New Roman" w:cs="Times New Roman"/>
          <w:color w:val="000000"/>
          <w:lang w:val="en-GB" w:eastAsia="et-EE"/>
        </w:rPr>
        <w:t>Toim</w:t>
      </w:r>
      <w:proofErr w:type="spellEnd"/>
      <w:r w:rsidRPr="008543AD">
        <w:rPr>
          <w:rFonts w:ascii="Times New Roman" w:eastAsia="Times New Roman" w:hAnsi="Times New Roman" w:cs="Times New Roman"/>
          <w:color w:val="000000"/>
          <w:lang w:val="en-GB" w:eastAsia="et-EE"/>
        </w:rPr>
        <w:t xml:space="preserve">.). 12th International Symposium "Topical Problems in the Field of Electrical and Power Engineering", Doctoral Scholl of Energy and </w:t>
      </w:r>
      <w:proofErr w:type="spellStart"/>
      <w:r w:rsidRPr="008543AD">
        <w:rPr>
          <w:rFonts w:ascii="Times New Roman" w:eastAsia="Times New Roman" w:hAnsi="Times New Roman" w:cs="Times New Roman"/>
          <w:color w:val="000000"/>
          <w:lang w:val="en-GB" w:eastAsia="et-EE"/>
        </w:rPr>
        <w:t>Geotechnology</w:t>
      </w:r>
      <w:proofErr w:type="spellEnd"/>
      <w:r w:rsidRPr="008543AD">
        <w:rPr>
          <w:rFonts w:ascii="Times New Roman" w:eastAsia="Times New Roman" w:hAnsi="Times New Roman" w:cs="Times New Roman"/>
          <w:color w:val="000000"/>
          <w:lang w:val="en-GB" w:eastAsia="et-EE"/>
        </w:rPr>
        <w:t xml:space="preserve">, </w:t>
      </w:r>
      <w:proofErr w:type="spellStart"/>
      <w:r w:rsidRPr="008543AD">
        <w:rPr>
          <w:rFonts w:ascii="Times New Roman" w:eastAsia="Times New Roman" w:hAnsi="Times New Roman" w:cs="Times New Roman"/>
          <w:color w:val="000000"/>
          <w:lang w:val="en-GB" w:eastAsia="et-EE"/>
        </w:rPr>
        <w:t>Kuressaare</w:t>
      </w:r>
      <w:proofErr w:type="spellEnd"/>
      <w:r w:rsidRPr="008543AD">
        <w:rPr>
          <w:rFonts w:ascii="Times New Roman" w:eastAsia="Times New Roman" w:hAnsi="Times New Roman" w:cs="Times New Roman"/>
          <w:color w:val="000000"/>
          <w:lang w:val="en-GB" w:eastAsia="et-EE"/>
        </w:rPr>
        <w:t xml:space="preserve">, Estonia, 11-16.06.2012 (173 - 175). Tallinn: </w:t>
      </w:r>
      <w:proofErr w:type="spellStart"/>
      <w:r w:rsidRPr="008543AD">
        <w:rPr>
          <w:rFonts w:ascii="Times New Roman" w:eastAsia="Times New Roman" w:hAnsi="Times New Roman" w:cs="Times New Roman"/>
          <w:color w:val="000000"/>
          <w:lang w:val="en-GB" w:eastAsia="et-EE"/>
        </w:rPr>
        <w:t>Elektriajam</w:t>
      </w:r>
      <w:proofErr w:type="spellEnd"/>
      <w:r w:rsidRPr="008543AD">
        <w:rPr>
          <w:rFonts w:ascii="Times New Roman" w:eastAsia="Times New Roman" w:hAnsi="Times New Roman" w:cs="Times New Roman"/>
          <w:color w:val="000000"/>
          <w:lang w:val="en-GB" w:eastAsia="et-EE"/>
        </w:rPr>
        <w:t>.</w:t>
      </w:r>
    </w:p>
    <w:p w:rsidR="00660E12" w:rsidRDefault="00660E12" w:rsidP="00FB1C25">
      <w:pPr>
        <w:spacing w:before="160" w:after="160" w:line="259" w:lineRule="auto"/>
        <w:jc w:val="both"/>
        <w:rPr>
          <w:rFonts w:ascii="Times New Roman" w:eastAsia="Times New Roman" w:hAnsi="Times New Roman" w:cs="Times New Roman"/>
          <w:color w:val="000000"/>
          <w:lang w:val="en-GB" w:eastAsia="et-EE"/>
        </w:rPr>
      </w:pPr>
      <w:r>
        <w:rPr>
          <w:rFonts w:ascii="Times New Roman" w:eastAsia="Times New Roman" w:hAnsi="Times New Roman" w:cs="Times New Roman"/>
          <w:color w:val="000000"/>
          <w:lang w:val="en-GB" w:eastAsia="et-EE"/>
        </w:rPr>
        <w:t>2)</w:t>
      </w:r>
      <w:r w:rsidRPr="00660E12">
        <w:rPr>
          <w:rFonts w:ascii="Times New Roman" w:eastAsia="Times New Roman" w:hAnsi="Times New Roman" w:cs="Times New Roman"/>
          <w:color w:val="000000"/>
          <w:lang w:val="en-GB" w:eastAsia="et-EE"/>
        </w:rPr>
        <w:t xml:space="preserve"> </w:t>
      </w:r>
      <w:proofErr w:type="spellStart"/>
      <w:r w:rsidRPr="008543AD">
        <w:rPr>
          <w:rFonts w:ascii="Times New Roman" w:eastAsia="Times New Roman" w:hAnsi="Times New Roman" w:cs="Times New Roman"/>
          <w:color w:val="000000"/>
          <w:lang w:val="en-GB" w:eastAsia="et-EE"/>
        </w:rPr>
        <w:t>Marjo</w:t>
      </w:r>
      <w:proofErr w:type="spellEnd"/>
      <w:r w:rsidRPr="008543AD">
        <w:rPr>
          <w:rFonts w:ascii="Times New Roman" w:eastAsia="Times New Roman" w:hAnsi="Times New Roman" w:cs="Times New Roman"/>
          <w:color w:val="000000"/>
          <w:lang w:val="en-GB" w:eastAsia="et-EE"/>
        </w:rPr>
        <w:t xml:space="preserve"> </w:t>
      </w:r>
      <w:proofErr w:type="spellStart"/>
      <w:r w:rsidRPr="008543AD">
        <w:rPr>
          <w:rFonts w:ascii="Times New Roman" w:eastAsia="Times New Roman" w:hAnsi="Times New Roman" w:cs="Times New Roman"/>
          <w:color w:val="000000"/>
          <w:lang w:val="en-GB" w:eastAsia="et-EE"/>
        </w:rPr>
        <w:t>Ronkainen</w:t>
      </w:r>
      <w:proofErr w:type="spellEnd"/>
      <w:r w:rsidRPr="008543AD">
        <w:rPr>
          <w:rFonts w:ascii="Times New Roman" w:eastAsia="Times New Roman" w:hAnsi="Times New Roman" w:cs="Times New Roman"/>
          <w:color w:val="000000"/>
          <w:lang w:val="en-GB" w:eastAsia="et-EE"/>
        </w:rPr>
        <w:t xml:space="preserve">, </w:t>
      </w:r>
      <w:proofErr w:type="spellStart"/>
      <w:r w:rsidRPr="008543AD">
        <w:rPr>
          <w:rFonts w:ascii="Times New Roman" w:eastAsia="Times New Roman" w:hAnsi="Times New Roman" w:cs="Times New Roman"/>
          <w:color w:val="000000"/>
          <w:lang w:val="en-GB" w:eastAsia="et-EE"/>
        </w:rPr>
        <w:t>Aleksander</w:t>
      </w:r>
      <w:proofErr w:type="spellEnd"/>
      <w:r w:rsidRPr="008543AD">
        <w:rPr>
          <w:rFonts w:ascii="Times New Roman" w:eastAsia="Times New Roman" w:hAnsi="Times New Roman" w:cs="Times New Roman"/>
          <w:color w:val="000000"/>
          <w:lang w:val="en-GB" w:eastAsia="et-EE"/>
        </w:rPr>
        <w:t xml:space="preserve"> </w:t>
      </w:r>
      <w:proofErr w:type="spellStart"/>
      <w:r w:rsidRPr="008543AD">
        <w:rPr>
          <w:rFonts w:ascii="Times New Roman" w:eastAsia="Times New Roman" w:hAnsi="Times New Roman" w:cs="Times New Roman"/>
          <w:color w:val="000000"/>
          <w:lang w:val="en-GB" w:eastAsia="et-EE"/>
        </w:rPr>
        <w:t>Pototski</w:t>
      </w:r>
      <w:proofErr w:type="spellEnd"/>
      <w:r w:rsidRPr="008543AD">
        <w:rPr>
          <w:rFonts w:ascii="Times New Roman" w:eastAsia="Times New Roman" w:hAnsi="Times New Roman" w:cs="Times New Roman"/>
          <w:color w:val="000000"/>
          <w:lang w:val="en-GB" w:eastAsia="et-EE"/>
        </w:rPr>
        <w:t xml:space="preserve">, Hendrik </w:t>
      </w:r>
      <w:proofErr w:type="spellStart"/>
      <w:r w:rsidRPr="008543AD">
        <w:rPr>
          <w:rFonts w:ascii="Times New Roman" w:eastAsia="Times New Roman" w:hAnsi="Times New Roman" w:cs="Times New Roman"/>
          <w:color w:val="000000"/>
          <w:lang w:val="en-GB" w:eastAsia="et-EE"/>
        </w:rPr>
        <w:t>Puhkim</w:t>
      </w:r>
      <w:proofErr w:type="spellEnd"/>
      <w:r w:rsidRPr="008543AD">
        <w:rPr>
          <w:rFonts w:ascii="Times New Roman" w:eastAsia="Times New Roman" w:hAnsi="Times New Roman" w:cs="Times New Roman"/>
          <w:color w:val="000000"/>
          <w:lang w:val="en-GB" w:eastAsia="et-EE"/>
        </w:rPr>
        <w:t xml:space="preserve">, </w:t>
      </w:r>
      <w:proofErr w:type="spellStart"/>
      <w:r w:rsidRPr="008543AD">
        <w:rPr>
          <w:rFonts w:ascii="Times New Roman" w:eastAsia="Times New Roman" w:hAnsi="Times New Roman" w:cs="Times New Roman"/>
          <w:color w:val="000000"/>
          <w:lang w:val="en-GB" w:eastAsia="et-EE"/>
        </w:rPr>
        <w:t>Pentti</w:t>
      </w:r>
      <w:proofErr w:type="spellEnd"/>
      <w:r w:rsidRPr="008543AD">
        <w:rPr>
          <w:rFonts w:ascii="Times New Roman" w:eastAsia="Times New Roman" w:hAnsi="Times New Roman" w:cs="Times New Roman"/>
          <w:color w:val="000000"/>
          <w:lang w:val="en-GB" w:eastAsia="et-EE"/>
        </w:rPr>
        <w:t xml:space="preserve"> </w:t>
      </w:r>
      <w:proofErr w:type="spellStart"/>
      <w:r w:rsidRPr="008543AD">
        <w:rPr>
          <w:rFonts w:ascii="Times New Roman" w:eastAsia="Times New Roman" w:hAnsi="Times New Roman" w:cs="Times New Roman"/>
          <w:color w:val="000000"/>
          <w:lang w:val="en-GB" w:eastAsia="et-EE"/>
        </w:rPr>
        <w:t>Lahtinen</w:t>
      </w:r>
      <w:proofErr w:type="spellEnd"/>
      <w:r w:rsidRPr="008543AD">
        <w:rPr>
          <w:rFonts w:ascii="Times New Roman" w:eastAsia="Times New Roman" w:hAnsi="Times New Roman" w:cs="Times New Roman"/>
          <w:color w:val="000000"/>
          <w:lang w:val="en-GB" w:eastAsia="et-EE"/>
        </w:rPr>
        <w:t xml:space="preserve">, </w:t>
      </w:r>
      <w:proofErr w:type="spellStart"/>
      <w:r w:rsidRPr="008543AD">
        <w:rPr>
          <w:rFonts w:ascii="Times New Roman" w:eastAsia="Times New Roman" w:hAnsi="Times New Roman" w:cs="Times New Roman"/>
          <w:color w:val="000000"/>
          <w:lang w:val="en-GB" w:eastAsia="et-EE"/>
        </w:rPr>
        <w:t>Tarja</w:t>
      </w:r>
      <w:proofErr w:type="spellEnd"/>
      <w:r w:rsidRPr="008543AD">
        <w:rPr>
          <w:rFonts w:ascii="Times New Roman" w:eastAsia="Times New Roman" w:hAnsi="Times New Roman" w:cs="Times New Roman"/>
          <w:color w:val="000000"/>
          <w:lang w:val="en-GB" w:eastAsia="et-EE"/>
        </w:rPr>
        <w:t xml:space="preserve"> </w:t>
      </w:r>
      <w:proofErr w:type="spellStart"/>
      <w:r w:rsidRPr="008543AD">
        <w:rPr>
          <w:rFonts w:ascii="Times New Roman" w:eastAsia="Times New Roman" w:hAnsi="Times New Roman" w:cs="Times New Roman"/>
          <w:color w:val="000000"/>
          <w:lang w:val="en-GB" w:eastAsia="et-EE"/>
        </w:rPr>
        <w:t>Niemelin</w:t>
      </w:r>
      <w:proofErr w:type="spellEnd"/>
      <w:r w:rsidRPr="008543AD">
        <w:rPr>
          <w:rFonts w:ascii="Times New Roman" w:eastAsia="Times New Roman" w:hAnsi="Times New Roman" w:cs="Times New Roman"/>
          <w:color w:val="000000"/>
          <w:lang w:val="en-GB" w:eastAsia="et-EE"/>
        </w:rPr>
        <w:t>.</w:t>
      </w:r>
      <w:r w:rsidRPr="008543AD">
        <w:rPr>
          <w:rFonts w:ascii="Times New Roman" w:eastAsia="Times New Roman" w:hAnsi="Times New Roman" w:cs="Times New Roman"/>
          <w:i/>
          <w:iCs/>
          <w:color w:val="000000"/>
          <w:lang w:val="en-GB" w:eastAsia="et-EE"/>
        </w:rPr>
        <w:t xml:space="preserve"> “OSAMAT – utilisation of oil shale ash in road construction</w:t>
      </w:r>
      <w:proofErr w:type="gramStart"/>
      <w:r w:rsidRPr="008543AD">
        <w:rPr>
          <w:rFonts w:ascii="Times New Roman" w:eastAsia="Times New Roman" w:hAnsi="Times New Roman" w:cs="Times New Roman"/>
          <w:i/>
          <w:iCs/>
          <w:color w:val="000000"/>
          <w:lang w:val="en-GB" w:eastAsia="et-EE"/>
        </w:rPr>
        <w:t>”</w:t>
      </w:r>
      <w:r w:rsidRPr="008543AD">
        <w:rPr>
          <w:rFonts w:ascii="Times New Roman" w:eastAsia="Times New Roman" w:hAnsi="Times New Roman" w:cs="Times New Roman"/>
          <w:color w:val="000000"/>
          <w:lang w:val="en-GB" w:eastAsia="et-EE"/>
        </w:rPr>
        <w:t xml:space="preserve"> ,</w:t>
      </w:r>
      <w:proofErr w:type="gramEnd"/>
      <w:r w:rsidRPr="008543AD">
        <w:rPr>
          <w:rFonts w:ascii="Times New Roman" w:eastAsia="Times New Roman" w:hAnsi="Times New Roman" w:cs="Times New Roman"/>
          <w:color w:val="000000"/>
          <w:lang w:val="en-GB" w:eastAsia="et-EE"/>
        </w:rPr>
        <w:t xml:space="preserve">  The XXVIII International</w:t>
      </w:r>
      <w:r w:rsidRPr="008543AD">
        <w:rPr>
          <w:rFonts w:ascii="Times New Roman" w:eastAsia="Times New Roman" w:hAnsi="Times New Roman" w:cs="Times New Roman"/>
          <w:color w:val="000000"/>
          <w:lang w:val="en-GB" w:eastAsia="et-EE"/>
        </w:rPr>
        <w:br/>
        <w:t>Baltic Road Conference, Vilnius, Lithuania, 26.-28. August 2013. Article in Conference Proceedings.</w:t>
      </w:r>
    </w:p>
    <w:p w:rsidR="00660E12" w:rsidRDefault="00660E12" w:rsidP="00FB1C25">
      <w:pPr>
        <w:spacing w:before="160" w:after="160" w:line="259" w:lineRule="auto"/>
        <w:jc w:val="both"/>
        <w:rPr>
          <w:rFonts w:ascii="Times New Roman" w:eastAsia="Times New Roman" w:hAnsi="Times New Roman" w:cs="Times New Roman"/>
          <w:color w:val="000000"/>
          <w:lang w:val="en-GB" w:eastAsia="et-EE"/>
        </w:rPr>
      </w:pPr>
      <w:r>
        <w:rPr>
          <w:rFonts w:ascii="Times New Roman" w:eastAsia="Times New Roman" w:hAnsi="Times New Roman" w:cs="Times New Roman"/>
          <w:color w:val="000000"/>
          <w:lang w:val="en-GB" w:eastAsia="et-EE"/>
        </w:rPr>
        <w:t xml:space="preserve">3) </w:t>
      </w:r>
      <w:proofErr w:type="spellStart"/>
      <w:r w:rsidRPr="008543AD">
        <w:rPr>
          <w:rFonts w:ascii="Times New Roman" w:eastAsia="Times New Roman" w:hAnsi="Times New Roman" w:cs="Times New Roman"/>
          <w:color w:val="000000"/>
          <w:lang w:val="en-GB" w:eastAsia="et-EE"/>
        </w:rPr>
        <w:t>Ronkainen</w:t>
      </w:r>
      <w:proofErr w:type="spellEnd"/>
      <w:r w:rsidRPr="008543AD">
        <w:rPr>
          <w:rFonts w:ascii="Times New Roman" w:eastAsia="Times New Roman" w:hAnsi="Times New Roman" w:cs="Times New Roman"/>
          <w:color w:val="000000"/>
          <w:lang w:val="en-GB" w:eastAsia="et-EE"/>
        </w:rPr>
        <w:t xml:space="preserve">, M.; Koroljova, A.; </w:t>
      </w:r>
      <w:proofErr w:type="spellStart"/>
      <w:r w:rsidRPr="008543AD">
        <w:rPr>
          <w:rFonts w:ascii="Times New Roman" w:eastAsia="Times New Roman" w:hAnsi="Times New Roman" w:cs="Times New Roman"/>
          <w:color w:val="000000"/>
          <w:lang w:val="en-GB" w:eastAsia="et-EE"/>
        </w:rPr>
        <w:t>Pototski</w:t>
      </w:r>
      <w:proofErr w:type="spellEnd"/>
      <w:r w:rsidRPr="008543AD">
        <w:rPr>
          <w:rFonts w:ascii="Times New Roman" w:eastAsia="Times New Roman" w:hAnsi="Times New Roman" w:cs="Times New Roman"/>
          <w:color w:val="000000"/>
          <w:lang w:val="en-GB" w:eastAsia="et-EE"/>
        </w:rPr>
        <w:t xml:space="preserve">, A.; </w:t>
      </w:r>
      <w:proofErr w:type="spellStart"/>
      <w:r w:rsidRPr="008543AD">
        <w:rPr>
          <w:rFonts w:ascii="Times New Roman" w:eastAsia="Times New Roman" w:hAnsi="Times New Roman" w:cs="Times New Roman"/>
          <w:color w:val="000000"/>
          <w:lang w:val="en-GB" w:eastAsia="et-EE"/>
        </w:rPr>
        <w:t>Puhkim</w:t>
      </w:r>
      <w:proofErr w:type="spellEnd"/>
      <w:r w:rsidRPr="008543AD">
        <w:rPr>
          <w:rFonts w:ascii="Times New Roman" w:eastAsia="Times New Roman" w:hAnsi="Times New Roman" w:cs="Times New Roman"/>
          <w:color w:val="000000"/>
          <w:lang w:val="en-GB" w:eastAsia="et-EE"/>
        </w:rPr>
        <w:t xml:space="preserve">, H.; </w:t>
      </w:r>
      <w:proofErr w:type="spellStart"/>
      <w:r w:rsidRPr="008543AD">
        <w:rPr>
          <w:rFonts w:ascii="Times New Roman" w:eastAsia="Times New Roman" w:hAnsi="Times New Roman" w:cs="Times New Roman"/>
          <w:color w:val="000000"/>
          <w:lang w:val="en-GB" w:eastAsia="et-EE"/>
        </w:rPr>
        <w:t>Lahtinen</w:t>
      </w:r>
      <w:proofErr w:type="spellEnd"/>
      <w:r w:rsidRPr="008543AD">
        <w:rPr>
          <w:rFonts w:ascii="Times New Roman" w:eastAsia="Times New Roman" w:hAnsi="Times New Roman" w:cs="Times New Roman"/>
          <w:color w:val="000000"/>
          <w:lang w:val="en-GB" w:eastAsia="et-EE"/>
        </w:rPr>
        <w:t xml:space="preserve">, P.; </w:t>
      </w:r>
      <w:proofErr w:type="spellStart"/>
      <w:r w:rsidRPr="008543AD">
        <w:rPr>
          <w:rFonts w:ascii="Times New Roman" w:eastAsia="Times New Roman" w:hAnsi="Times New Roman" w:cs="Times New Roman"/>
          <w:color w:val="000000"/>
          <w:lang w:val="en-GB" w:eastAsia="et-EE"/>
        </w:rPr>
        <w:t>Kiviniemi</w:t>
      </w:r>
      <w:proofErr w:type="spellEnd"/>
      <w:r w:rsidRPr="008543AD">
        <w:rPr>
          <w:rFonts w:ascii="Times New Roman" w:eastAsia="Times New Roman" w:hAnsi="Times New Roman" w:cs="Times New Roman"/>
          <w:color w:val="000000"/>
          <w:lang w:val="en-GB" w:eastAsia="et-EE"/>
        </w:rPr>
        <w:t>, O. (2012). "</w:t>
      </w:r>
      <w:r w:rsidRPr="008543AD">
        <w:rPr>
          <w:rFonts w:ascii="Times New Roman" w:eastAsia="Times New Roman" w:hAnsi="Times New Roman" w:cs="Times New Roman"/>
          <w:i/>
          <w:iCs/>
          <w:color w:val="000000"/>
          <w:lang w:val="en-GB" w:eastAsia="et-EE"/>
        </w:rPr>
        <w:t>OSAMAT - Utilisation of oil shale ashes in road construction".</w:t>
      </w:r>
      <w:r w:rsidRPr="008543AD">
        <w:rPr>
          <w:rFonts w:ascii="Times New Roman" w:eastAsia="Times New Roman" w:hAnsi="Times New Roman" w:cs="Times New Roman"/>
          <w:color w:val="000000"/>
          <w:lang w:val="en-GB" w:eastAsia="et-EE"/>
        </w:rPr>
        <w:t xml:space="preserve"> In: WASCON 2012. Towards effective, durable and sustainable production and use of alternative materials in construction. 30 May–1 June 2012. Gothenburg, Sweden: (</w:t>
      </w:r>
      <w:proofErr w:type="spellStart"/>
      <w:r w:rsidRPr="008543AD">
        <w:rPr>
          <w:rFonts w:ascii="Times New Roman" w:eastAsia="Times New Roman" w:hAnsi="Times New Roman" w:cs="Times New Roman"/>
          <w:color w:val="000000"/>
          <w:lang w:val="en-GB" w:eastAsia="et-EE"/>
        </w:rPr>
        <w:t>Toim</w:t>
      </w:r>
      <w:proofErr w:type="spellEnd"/>
      <w:r w:rsidRPr="008543AD">
        <w:rPr>
          <w:rFonts w:ascii="Times New Roman" w:eastAsia="Times New Roman" w:hAnsi="Times New Roman" w:cs="Times New Roman"/>
          <w:color w:val="000000"/>
          <w:lang w:val="en-GB" w:eastAsia="et-EE"/>
        </w:rPr>
        <w:t xml:space="preserve">.) Arm, M.; </w:t>
      </w:r>
      <w:proofErr w:type="spellStart"/>
      <w:r w:rsidRPr="008543AD">
        <w:rPr>
          <w:rFonts w:ascii="Times New Roman" w:eastAsia="Times New Roman" w:hAnsi="Times New Roman" w:cs="Times New Roman"/>
          <w:color w:val="000000"/>
          <w:lang w:val="en-GB" w:eastAsia="et-EE"/>
        </w:rPr>
        <w:t>Vandecasteele</w:t>
      </w:r>
      <w:proofErr w:type="spellEnd"/>
      <w:r w:rsidRPr="008543AD">
        <w:rPr>
          <w:rFonts w:ascii="Times New Roman" w:eastAsia="Times New Roman" w:hAnsi="Times New Roman" w:cs="Times New Roman"/>
          <w:color w:val="000000"/>
          <w:lang w:val="en-GB" w:eastAsia="et-EE"/>
        </w:rPr>
        <w:t xml:space="preserve">, C.; </w:t>
      </w:r>
      <w:proofErr w:type="spellStart"/>
      <w:r w:rsidRPr="008543AD">
        <w:rPr>
          <w:rFonts w:ascii="Times New Roman" w:eastAsia="Times New Roman" w:hAnsi="Times New Roman" w:cs="Times New Roman"/>
          <w:color w:val="000000"/>
          <w:lang w:val="en-GB" w:eastAsia="et-EE"/>
        </w:rPr>
        <w:t>Heynen</w:t>
      </w:r>
      <w:proofErr w:type="spellEnd"/>
      <w:r w:rsidRPr="008543AD">
        <w:rPr>
          <w:rFonts w:ascii="Times New Roman" w:eastAsia="Times New Roman" w:hAnsi="Times New Roman" w:cs="Times New Roman"/>
          <w:color w:val="000000"/>
          <w:lang w:val="en-GB" w:eastAsia="et-EE"/>
        </w:rPr>
        <w:t xml:space="preserve">, J.; </w:t>
      </w:r>
      <w:proofErr w:type="spellStart"/>
      <w:r w:rsidRPr="008543AD">
        <w:rPr>
          <w:rFonts w:ascii="Times New Roman" w:eastAsia="Times New Roman" w:hAnsi="Times New Roman" w:cs="Times New Roman"/>
          <w:color w:val="000000"/>
          <w:lang w:val="en-GB" w:eastAsia="et-EE"/>
        </w:rPr>
        <w:t>Suer</w:t>
      </w:r>
      <w:proofErr w:type="spellEnd"/>
      <w:r w:rsidRPr="008543AD">
        <w:rPr>
          <w:rFonts w:ascii="Times New Roman" w:eastAsia="Times New Roman" w:hAnsi="Times New Roman" w:cs="Times New Roman"/>
          <w:color w:val="000000"/>
          <w:lang w:val="en-GB" w:eastAsia="et-EE"/>
        </w:rPr>
        <w:t xml:space="preserve">, P.; Lind, </w:t>
      </w:r>
      <w:proofErr w:type="gramStart"/>
      <w:r w:rsidRPr="008543AD">
        <w:rPr>
          <w:rFonts w:ascii="Times New Roman" w:eastAsia="Times New Roman" w:hAnsi="Times New Roman" w:cs="Times New Roman"/>
          <w:color w:val="000000"/>
          <w:lang w:val="en-GB" w:eastAsia="et-EE"/>
        </w:rPr>
        <w:t>B..</w:t>
      </w:r>
      <w:proofErr w:type="gramEnd"/>
      <w:r w:rsidRPr="008543AD">
        <w:rPr>
          <w:rFonts w:ascii="Times New Roman" w:eastAsia="Times New Roman" w:hAnsi="Times New Roman" w:cs="Times New Roman"/>
          <w:color w:val="000000"/>
          <w:lang w:val="en-GB" w:eastAsia="et-EE"/>
        </w:rPr>
        <w:t xml:space="preserve"> The Swedish Geotechnical Institute, 2012, 1 - 10.</w:t>
      </w:r>
    </w:p>
    <w:p w:rsidR="00DA3BD1" w:rsidRPr="00FB1C25" w:rsidRDefault="00660E12" w:rsidP="00FB1C25">
      <w:pPr>
        <w:spacing w:before="160" w:after="160" w:line="259" w:lineRule="auto"/>
        <w:jc w:val="both"/>
        <w:rPr>
          <w:rFonts w:ascii="Times New Roman" w:hAnsi="Times New Roman" w:cs="Times New Roman"/>
          <w:sz w:val="24"/>
          <w:szCs w:val="24"/>
        </w:rPr>
      </w:pPr>
      <w:r>
        <w:rPr>
          <w:rFonts w:ascii="Times New Roman" w:eastAsia="Times New Roman" w:hAnsi="Times New Roman" w:cs="Times New Roman"/>
          <w:color w:val="000000"/>
          <w:lang w:val="en-GB" w:eastAsia="et-EE"/>
        </w:rPr>
        <w:t>4)</w:t>
      </w:r>
      <w:r w:rsidRPr="00660E12">
        <w:t xml:space="preserve"> </w:t>
      </w:r>
      <w:proofErr w:type="spellStart"/>
      <w:r w:rsidRPr="00660E12">
        <w:rPr>
          <w:rFonts w:ascii="Times New Roman" w:eastAsia="Times New Roman" w:hAnsi="Times New Roman" w:cs="Times New Roman"/>
          <w:color w:val="000000"/>
          <w:lang w:val="en-GB" w:eastAsia="et-EE"/>
        </w:rPr>
        <w:t>Ronkainen</w:t>
      </w:r>
      <w:proofErr w:type="spellEnd"/>
      <w:r w:rsidRPr="00660E12">
        <w:rPr>
          <w:rFonts w:ascii="Times New Roman" w:eastAsia="Times New Roman" w:hAnsi="Times New Roman" w:cs="Times New Roman"/>
          <w:color w:val="000000"/>
          <w:lang w:val="en-GB" w:eastAsia="et-EE"/>
        </w:rPr>
        <w:t xml:space="preserve">, M.; </w:t>
      </w:r>
      <w:proofErr w:type="spellStart"/>
      <w:r w:rsidRPr="00660E12">
        <w:rPr>
          <w:rFonts w:ascii="Times New Roman" w:eastAsia="Times New Roman" w:hAnsi="Times New Roman" w:cs="Times New Roman"/>
          <w:color w:val="000000"/>
          <w:lang w:val="en-GB" w:eastAsia="et-EE"/>
        </w:rPr>
        <w:t>Lahtinen</w:t>
      </w:r>
      <w:proofErr w:type="spellEnd"/>
      <w:r w:rsidRPr="00660E12">
        <w:rPr>
          <w:rFonts w:ascii="Times New Roman" w:eastAsia="Times New Roman" w:hAnsi="Times New Roman" w:cs="Times New Roman"/>
          <w:color w:val="000000"/>
          <w:lang w:val="en-GB" w:eastAsia="et-EE"/>
        </w:rPr>
        <w:t xml:space="preserve">, P.; </w:t>
      </w:r>
      <w:proofErr w:type="spellStart"/>
      <w:r w:rsidRPr="00660E12">
        <w:rPr>
          <w:rFonts w:ascii="Times New Roman" w:eastAsia="Times New Roman" w:hAnsi="Times New Roman" w:cs="Times New Roman"/>
          <w:color w:val="000000"/>
          <w:lang w:val="en-GB" w:eastAsia="et-EE"/>
        </w:rPr>
        <w:t>Kiviniemi</w:t>
      </w:r>
      <w:proofErr w:type="spellEnd"/>
      <w:r w:rsidRPr="00660E12">
        <w:rPr>
          <w:rFonts w:ascii="Times New Roman" w:eastAsia="Times New Roman" w:hAnsi="Times New Roman" w:cs="Times New Roman"/>
          <w:color w:val="000000"/>
          <w:lang w:val="en-GB" w:eastAsia="et-EE"/>
        </w:rPr>
        <w:t xml:space="preserve">, </w:t>
      </w:r>
      <w:proofErr w:type="gramStart"/>
      <w:r w:rsidRPr="00660E12">
        <w:rPr>
          <w:rFonts w:ascii="Times New Roman" w:eastAsia="Times New Roman" w:hAnsi="Times New Roman" w:cs="Times New Roman"/>
          <w:color w:val="000000"/>
          <w:lang w:val="en-GB" w:eastAsia="et-EE"/>
        </w:rPr>
        <w:t>O. ;</w:t>
      </w:r>
      <w:proofErr w:type="gramEnd"/>
      <w:r w:rsidRPr="00660E12">
        <w:rPr>
          <w:rFonts w:ascii="Times New Roman" w:eastAsia="Times New Roman" w:hAnsi="Times New Roman" w:cs="Times New Roman"/>
          <w:color w:val="000000"/>
          <w:lang w:val="en-GB" w:eastAsia="et-EE"/>
        </w:rPr>
        <w:t xml:space="preserve"> Susanna, O.; </w:t>
      </w:r>
      <w:proofErr w:type="spellStart"/>
      <w:r w:rsidRPr="00660E12">
        <w:rPr>
          <w:rFonts w:ascii="Times New Roman" w:eastAsia="Times New Roman" w:hAnsi="Times New Roman" w:cs="Times New Roman"/>
          <w:color w:val="000000"/>
          <w:lang w:val="en-GB" w:eastAsia="et-EE"/>
        </w:rPr>
        <w:t>Puhkim</w:t>
      </w:r>
      <w:proofErr w:type="spellEnd"/>
      <w:r w:rsidRPr="00660E12">
        <w:rPr>
          <w:rFonts w:ascii="Times New Roman" w:eastAsia="Times New Roman" w:hAnsi="Times New Roman" w:cs="Times New Roman"/>
          <w:color w:val="000000"/>
          <w:lang w:val="en-GB" w:eastAsia="et-EE"/>
        </w:rPr>
        <w:t xml:space="preserve">, H.; Koroljova, A.; </w:t>
      </w:r>
      <w:proofErr w:type="spellStart"/>
      <w:r w:rsidRPr="00660E12">
        <w:rPr>
          <w:rFonts w:ascii="Times New Roman" w:eastAsia="Times New Roman" w:hAnsi="Times New Roman" w:cs="Times New Roman"/>
          <w:color w:val="000000"/>
          <w:lang w:val="en-GB" w:eastAsia="et-EE"/>
        </w:rPr>
        <w:t>Pototski</w:t>
      </w:r>
      <w:proofErr w:type="spellEnd"/>
      <w:r w:rsidRPr="00660E12">
        <w:rPr>
          <w:rFonts w:ascii="Times New Roman" w:eastAsia="Times New Roman" w:hAnsi="Times New Roman" w:cs="Times New Roman"/>
          <w:color w:val="000000"/>
          <w:lang w:val="en-GB" w:eastAsia="et-EE"/>
        </w:rPr>
        <w:t xml:space="preserve">, A. (2012). "Utilisation of oil shale ashes in road construction". In: Dansk </w:t>
      </w:r>
      <w:proofErr w:type="spellStart"/>
      <w:r w:rsidRPr="00660E12">
        <w:rPr>
          <w:rFonts w:ascii="Times New Roman" w:eastAsia="Times New Roman" w:hAnsi="Times New Roman" w:cs="Times New Roman"/>
          <w:color w:val="000000"/>
          <w:lang w:val="en-GB" w:eastAsia="et-EE"/>
        </w:rPr>
        <w:t>Geoteknisk</w:t>
      </w:r>
      <w:proofErr w:type="spellEnd"/>
      <w:r w:rsidRPr="00660E12">
        <w:rPr>
          <w:rFonts w:ascii="Times New Roman" w:eastAsia="Times New Roman" w:hAnsi="Times New Roman" w:cs="Times New Roman"/>
          <w:color w:val="000000"/>
          <w:lang w:val="en-GB" w:eastAsia="et-EE"/>
        </w:rPr>
        <w:t xml:space="preserve"> </w:t>
      </w:r>
      <w:proofErr w:type="spellStart"/>
      <w:r w:rsidRPr="00660E12">
        <w:rPr>
          <w:rFonts w:ascii="Times New Roman" w:eastAsia="Times New Roman" w:hAnsi="Times New Roman" w:cs="Times New Roman"/>
          <w:color w:val="000000"/>
          <w:lang w:val="en-GB" w:eastAsia="et-EE"/>
        </w:rPr>
        <w:t>Forening</w:t>
      </w:r>
      <w:proofErr w:type="spellEnd"/>
      <w:r w:rsidRPr="00660E12">
        <w:rPr>
          <w:rFonts w:ascii="Times New Roman" w:eastAsia="Times New Roman" w:hAnsi="Times New Roman" w:cs="Times New Roman"/>
          <w:color w:val="000000"/>
          <w:lang w:val="en-GB" w:eastAsia="et-EE"/>
        </w:rPr>
        <w:t xml:space="preserve">, DGF Bulletin 27 / Nordic Geotechnical Meeting, NGM 2012, 9-12 May, 2012. Article in Conference Proceedings, vol. 2: NGM 2012 - 16th Nordic Geotechnical </w:t>
      </w:r>
      <w:proofErr w:type="gramStart"/>
      <w:r w:rsidRPr="00660E12">
        <w:rPr>
          <w:rFonts w:ascii="Times New Roman" w:eastAsia="Times New Roman" w:hAnsi="Times New Roman" w:cs="Times New Roman"/>
          <w:color w:val="000000"/>
          <w:lang w:val="en-GB" w:eastAsia="et-EE"/>
        </w:rPr>
        <w:t>Meeting .</w:t>
      </w:r>
      <w:proofErr w:type="gramEnd"/>
      <w:r w:rsidRPr="00660E12">
        <w:rPr>
          <w:rFonts w:ascii="Times New Roman" w:eastAsia="Times New Roman" w:hAnsi="Times New Roman" w:cs="Times New Roman"/>
          <w:color w:val="000000"/>
          <w:lang w:val="en-GB" w:eastAsia="et-EE"/>
        </w:rPr>
        <w:t xml:space="preserve"> Dansk </w:t>
      </w:r>
      <w:proofErr w:type="spellStart"/>
      <w:r w:rsidRPr="00660E12">
        <w:rPr>
          <w:rFonts w:ascii="Times New Roman" w:eastAsia="Times New Roman" w:hAnsi="Times New Roman" w:cs="Times New Roman"/>
          <w:color w:val="000000"/>
          <w:lang w:val="en-GB" w:eastAsia="et-EE"/>
        </w:rPr>
        <w:t>Geoteknisk</w:t>
      </w:r>
      <w:proofErr w:type="spellEnd"/>
      <w:r w:rsidRPr="00660E12">
        <w:rPr>
          <w:rFonts w:ascii="Times New Roman" w:eastAsia="Times New Roman" w:hAnsi="Times New Roman" w:cs="Times New Roman"/>
          <w:color w:val="000000"/>
          <w:lang w:val="en-GB" w:eastAsia="et-EE"/>
        </w:rPr>
        <w:t xml:space="preserve"> </w:t>
      </w:r>
      <w:proofErr w:type="spellStart"/>
      <w:r w:rsidRPr="00660E12">
        <w:rPr>
          <w:rFonts w:ascii="Times New Roman" w:eastAsia="Times New Roman" w:hAnsi="Times New Roman" w:cs="Times New Roman"/>
          <w:color w:val="000000"/>
          <w:lang w:val="en-GB" w:eastAsia="et-EE"/>
        </w:rPr>
        <w:t>Forening</w:t>
      </w:r>
      <w:proofErr w:type="spellEnd"/>
      <w:r w:rsidRPr="00660E12">
        <w:rPr>
          <w:rFonts w:ascii="Times New Roman" w:eastAsia="Times New Roman" w:hAnsi="Times New Roman" w:cs="Times New Roman"/>
          <w:color w:val="000000"/>
          <w:lang w:val="en-GB" w:eastAsia="et-EE"/>
        </w:rPr>
        <w:t xml:space="preserve">, DGF Bulletin </w:t>
      </w:r>
      <w:proofErr w:type="gramStart"/>
      <w:r w:rsidRPr="00660E12">
        <w:rPr>
          <w:rFonts w:ascii="Times New Roman" w:eastAsia="Times New Roman" w:hAnsi="Times New Roman" w:cs="Times New Roman"/>
          <w:color w:val="000000"/>
          <w:lang w:val="en-GB" w:eastAsia="et-EE"/>
        </w:rPr>
        <w:t>27 ,</w:t>
      </w:r>
      <w:proofErr w:type="gramEnd"/>
      <w:r w:rsidRPr="00660E12">
        <w:rPr>
          <w:rFonts w:ascii="Times New Roman" w:eastAsia="Times New Roman" w:hAnsi="Times New Roman" w:cs="Times New Roman"/>
          <w:color w:val="000000"/>
          <w:lang w:val="en-GB" w:eastAsia="et-EE"/>
        </w:rPr>
        <w:t xml:space="preserve"> 2012, (2), 811 - 820.</w:t>
      </w:r>
      <w:r w:rsidR="00DA3BD1" w:rsidRPr="00FB1C25">
        <w:rPr>
          <w:rFonts w:ascii="Times New Roman" w:hAnsi="Times New Roman" w:cs="Times New Roman"/>
          <w:sz w:val="24"/>
          <w:szCs w:val="24"/>
        </w:rPr>
        <w:br w:type="page"/>
      </w:r>
    </w:p>
    <w:p w:rsidR="00DA3BD1" w:rsidRPr="00DA3BD1" w:rsidRDefault="00660E12" w:rsidP="00DA3BD1">
      <w:pPr>
        <w:pStyle w:val="Heading1"/>
        <w:rPr>
          <w:rFonts w:ascii="Times New Roman" w:hAnsi="Times New Roman" w:cs="Times New Roman"/>
          <w:color w:val="000000" w:themeColor="text1"/>
          <w:sz w:val="28"/>
          <w:szCs w:val="28"/>
        </w:rPr>
      </w:pPr>
      <w:bookmarkStart w:id="14" w:name="_Toc466989878"/>
      <w:bookmarkStart w:id="15" w:name="_Toc474481844"/>
      <w:r>
        <w:rPr>
          <w:rFonts w:ascii="Times New Roman" w:hAnsi="Times New Roman" w:cs="Times New Roman"/>
          <w:color w:val="000000" w:themeColor="text1"/>
          <w:sz w:val="28"/>
          <w:szCs w:val="28"/>
        </w:rPr>
        <w:lastRenderedPageBreak/>
        <w:t>5</w:t>
      </w:r>
      <w:r w:rsidR="00DA3BD1" w:rsidRPr="00DA3BD1">
        <w:rPr>
          <w:rFonts w:ascii="Times New Roman" w:hAnsi="Times New Roman" w:cs="Times New Roman"/>
          <w:color w:val="000000" w:themeColor="text1"/>
          <w:sz w:val="28"/>
          <w:szCs w:val="28"/>
        </w:rPr>
        <w:t xml:space="preserve"> Evaluation of</w:t>
      </w:r>
      <w:r w:rsidR="00AF75BD">
        <w:rPr>
          <w:rFonts w:ascii="Times New Roman" w:hAnsi="Times New Roman" w:cs="Times New Roman"/>
          <w:color w:val="000000" w:themeColor="text1"/>
          <w:sz w:val="28"/>
          <w:szCs w:val="28"/>
        </w:rPr>
        <w:t xml:space="preserve"> the</w:t>
      </w:r>
      <w:r w:rsidR="00DA3BD1" w:rsidRPr="00DA3BD1">
        <w:rPr>
          <w:rFonts w:ascii="Times New Roman" w:hAnsi="Times New Roman" w:cs="Times New Roman"/>
          <w:color w:val="000000" w:themeColor="text1"/>
          <w:sz w:val="28"/>
          <w:szCs w:val="28"/>
        </w:rPr>
        <w:t xml:space="preserve"> Project Implementation</w:t>
      </w:r>
      <w:bookmarkEnd w:id="14"/>
      <w:bookmarkEnd w:id="15"/>
      <w:r w:rsidR="00DA3BD1" w:rsidRPr="00DA3BD1">
        <w:rPr>
          <w:rFonts w:ascii="Times New Roman" w:hAnsi="Times New Roman" w:cs="Times New Roman"/>
          <w:color w:val="000000" w:themeColor="text1"/>
          <w:sz w:val="28"/>
          <w:szCs w:val="28"/>
        </w:rPr>
        <w:t xml:space="preserve"> </w:t>
      </w:r>
    </w:p>
    <w:p w:rsidR="00AF75BD" w:rsidRDefault="00AF75BD" w:rsidP="00AF75BD">
      <w:pPr>
        <w:jc w:val="both"/>
        <w:rPr>
          <w:rFonts w:ascii="Times New Roman" w:hAnsi="Times New Roman" w:cs="Times New Roman"/>
          <w:sz w:val="24"/>
          <w:szCs w:val="24"/>
        </w:rPr>
      </w:pPr>
    </w:p>
    <w:p w:rsidR="00AF75BD" w:rsidRPr="00CA5647" w:rsidRDefault="00AF75BD" w:rsidP="00AF75BD">
      <w:pPr>
        <w:jc w:val="both"/>
        <w:rPr>
          <w:rFonts w:ascii="Times New Roman" w:hAnsi="Times New Roman" w:cs="Times New Roman"/>
          <w:sz w:val="24"/>
          <w:szCs w:val="24"/>
        </w:rPr>
      </w:pPr>
      <w:r w:rsidRPr="00CA5647">
        <w:rPr>
          <w:rFonts w:ascii="Times New Roman" w:hAnsi="Times New Roman" w:cs="Times New Roman"/>
          <w:sz w:val="24"/>
          <w:szCs w:val="24"/>
        </w:rPr>
        <w:t xml:space="preserve">The overall project objectives were to prove OSA suitability as a construction material technically, environmentally and economically to be used in road construction and dissemination the know-how of the methods applied. </w:t>
      </w:r>
    </w:p>
    <w:p w:rsidR="00AF75BD" w:rsidRPr="00CA5647" w:rsidRDefault="00AF75BD" w:rsidP="00AF75BD">
      <w:pPr>
        <w:jc w:val="both"/>
        <w:rPr>
          <w:rFonts w:ascii="Times New Roman" w:hAnsi="Times New Roman" w:cs="Times New Roman"/>
          <w:sz w:val="24"/>
          <w:szCs w:val="24"/>
        </w:rPr>
      </w:pPr>
      <w:r w:rsidRPr="00CA5647">
        <w:rPr>
          <w:rFonts w:ascii="Times New Roman" w:hAnsi="Times New Roman" w:cs="Times New Roman"/>
          <w:sz w:val="24"/>
          <w:szCs w:val="24"/>
        </w:rPr>
        <w:t xml:space="preserve">The methodology for reaching the goals included several steps, starting from preparation actions followed by material tests, recipes compilation, piloting, results verification, analysis and know-how dissemination. All the actions were divided between the 7 project actions: 1 Preparations; 2 Materials; 3 Application; 4 Piloting; 5 Verification; 6 Dissemination and 7 Management. Every action has their own goals to fulfil the objectives of the project.  </w:t>
      </w:r>
    </w:p>
    <w:p w:rsidR="00AF75BD" w:rsidRPr="00AF75BD" w:rsidRDefault="00AF75BD" w:rsidP="00AF75BD">
      <w:pPr>
        <w:jc w:val="both"/>
      </w:pPr>
      <w:r w:rsidRPr="00CA5647">
        <w:rPr>
          <w:rFonts w:ascii="Times New Roman" w:hAnsi="Times New Roman" w:cs="Times New Roman"/>
          <w:sz w:val="24"/>
          <w:szCs w:val="24"/>
        </w:rPr>
        <w:t xml:space="preserve">The chosen methodology was correct and let us step by step to come closer to the main objectives. The first actions (from 1 to 5) were linked in such a way that the previous action results served as data for the following action. During preparation phase (1 Preparations) the pilot sites locations and necessary permits got to let the start of materials testing. The researches of the materials and mixtures quality, properties and based on that recipes compilation during Material action (2 Materials), gave the input data for the pilot road sections design and preparations for the construction in Application action (3 Application).  The previous actions information let the pilot construction start (4 Piloting). During and after piloting the quality of the pilot constructions were measured and assessed by the monitoring programs envisaged in Verification action (5 Verification). Actions 6 Dissemination and 7 Management went along with the project actions implementation. To provide the cost-efficiency of the actions the price quotation or tenders were arranged according to the rules of LIFE program and partners </w:t>
      </w:r>
      <w:proofErr w:type="spellStart"/>
      <w:r w:rsidRPr="00CA5647">
        <w:rPr>
          <w:rFonts w:ascii="Times New Roman" w:hAnsi="Times New Roman" w:cs="Times New Roman"/>
          <w:sz w:val="24"/>
          <w:szCs w:val="24"/>
        </w:rPr>
        <w:t>organisations</w:t>
      </w:r>
      <w:proofErr w:type="spellEnd"/>
      <w:r w:rsidRPr="00CA5647">
        <w:rPr>
          <w:rFonts w:ascii="Times New Roman" w:hAnsi="Times New Roman" w:cs="Times New Roman"/>
          <w:sz w:val="24"/>
          <w:szCs w:val="24"/>
        </w:rPr>
        <w:t>.</w:t>
      </w:r>
    </w:p>
    <w:p w:rsidR="00CA5647" w:rsidRPr="00CA5647" w:rsidRDefault="00CA5647" w:rsidP="00CA5647">
      <w:pPr>
        <w:spacing w:before="160" w:after="160" w:line="259" w:lineRule="auto"/>
        <w:jc w:val="both"/>
        <w:rPr>
          <w:rFonts w:ascii="Times New Roman" w:hAnsi="Times New Roman" w:cs="Times New Roman"/>
          <w:sz w:val="24"/>
          <w:szCs w:val="24"/>
          <w:u w:val="single"/>
        </w:rPr>
      </w:pPr>
      <w:r w:rsidRPr="00CA5647">
        <w:rPr>
          <w:rFonts w:ascii="Times New Roman" w:hAnsi="Times New Roman" w:cs="Times New Roman"/>
          <w:sz w:val="24"/>
          <w:szCs w:val="24"/>
          <w:u w:val="single"/>
        </w:rPr>
        <w:t>Immediately visible results</w:t>
      </w:r>
    </w:p>
    <w:p w:rsidR="00CA5647" w:rsidRPr="00CA5647" w:rsidRDefault="00CA5647" w:rsidP="00CA5647">
      <w:pPr>
        <w:spacing w:after="160" w:line="259" w:lineRule="auto"/>
        <w:jc w:val="both"/>
        <w:rPr>
          <w:rFonts w:ascii="Times New Roman" w:hAnsi="Times New Roman" w:cs="Times New Roman"/>
          <w:sz w:val="24"/>
          <w:szCs w:val="24"/>
        </w:rPr>
      </w:pPr>
      <w:r w:rsidRPr="00CA5647">
        <w:rPr>
          <w:rFonts w:ascii="Times New Roman" w:hAnsi="Times New Roman" w:cs="Times New Roman"/>
          <w:sz w:val="24"/>
          <w:szCs w:val="24"/>
        </w:rPr>
        <w:t xml:space="preserve">OSAMAT project aimed to introduce oil shale ash as technically, environmentally and economically feasible construction material to EU public and demonstrate the methods of OSA use in road construction. </w:t>
      </w:r>
    </w:p>
    <w:p w:rsidR="00CA5647" w:rsidRPr="00CA5647" w:rsidRDefault="00CA5647" w:rsidP="00CA5647">
      <w:pPr>
        <w:spacing w:after="160" w:line="259" w:lineRule="auto"/>
        <w:jc w:val="both"/>
        <w:rPr>
          <w:rFonts w:ascii="Times New Roman" w:hAnsi="Times New Roman" w:cs="Times New Roman"/>
          <w:sz w:val="24"/>
          <w:szCs w:val="24"/>
        </w:rPr>
      </w:pPr>
      <w:r w:rsidRPr="00CA5647">
        <w:rPr>
          <w:rFonts w:ascii="Times New Roman" w:hAnsi="Times New Roman" w:cs="Times New Roman"/>
          <w:sz w:val="24"/>
          <w:szCs w:val="24"/>
        </w:rPr>
        <w:t>The visible results of introduction and demonstration are:</w:t>
      </w:r>
    </w:p>
    <w:p w:rsidR="00CA5647" w:rsidRPr="00CA5647" w:rsidRDefault="00CA5647" w:rsidP="00CA5647">
      <w:pPr>
        <w:pStyle w:val="ListParagraph"/>
        <w:numPr>
          <w:ilvl w:val="0"/>
          <w:numId w:val="3"/>
        </w:numPr>
        <w:spacing w:after="160" w:line="259" w:lineRule="auto"/>
        <w:jc w:val="both"/>
        <w:rPr>
          <w:rFonts w:ascii="Times New Roman" w:hAnsi="Times New Roman" w:cs="Times New Roman"/>
          <w:sz w:val="24"/>
          <w:szCs w:val="24"/>
        </w:rPr>
      </w:pPr>
      <w:r w:rsidRPr="00CA5647">
        <w:rPr>
          <w:rFonts w:ascii="Times New Roman" w:hAnsi="Times New Roman" w:cs="Times New Roman"/>
          <w:sz w:val="24"/>
          <w:szCs w:val="24"/>
        </w:rPr>
        <w:t xml:space="preserve">Construction mixtures recipes with OSA to use OSA in road layer construction (layer </w:t>
      </w:r>
      <w:proofErr w:type="spellStart"/>
      <w:r w:rsidRPr="00CA5647">
        <w:rPr>
          <w:rFonts w:ascii="Times New Roman" w:hAnsi="Times New Roman" w:cs="Times New Roman"/>
          <w:sz w:val="24"/>
          <w:szCs w:val="24"/>
        </w:rPr>
        <w:t>stabilisation</w:t>
      </w:r>
      <w:proofErr w:type="spellEnd"/>
      <w:r w:rsidRPr="00CA5647">
        <w:rPr>
          <w:rFonts w:ascii="Times New Roman" w:hAnsi="Times New Roman" w:cs="Times New Roman"/>
          <w:sz w:val="24"/>
          <w:szCs w:val="24"/>
        </w:rPr>
        <w:t>) and in road embankment construction (mass-</w:t>
      </w:r>
      <w:proofErr w:type="spellStart"/>
      <w:r w:rsidRPr="00CA5647">
        <w:rPr>
          <w:rFonts w:ascii="Times New Roman" w:hAnsi="Times New Roman" w:cs="Times New Roman"/>
          <w:sz w:val="24"/>
          <w:szCs w:val="24"/>
        </w:rPr>
        <w:t>stabilisation</w:t>
      </w:r>
      <w:proofErr w:type="spellEnd"/>
      <w:r w:rsidRPr="00CA5647">
        <w:rPr>
          <w:rFonts w:ascii="Times New Roman" w:hAnsi="Times New Roman" w:cs="Times New Roman"/>
          <w:sz w:val="24"/>
          <w:szCs w:val="24"/>
        </w:rPr>
        <w:t>).</w:t>
      </w:r>
    </w:p>
    <w:p w:rsidR="00CA5647" w:rsidRPr="00CA5647" w:rsidRDefault="00CA5647" w:rsidP="00CA5647">
      <w:pPr>
        <w:pStyle w:val="ListParagraph"/>
        <w:numPr>
          <w:ilvl w:val="0"/>
          <w:numId w:val="3"/>
        </w:numPr>
        <w:spacing w:after="160" w:line="259" w:lineRule="auto"/>
        <w:jc w:val="both"/>
        <w:rPr>
          <w:rFonts w:ascii="Times New Roman" w:hAnsi="Times New Roman" w:cs="Times New Roman"/>
          <w:sz w:val="24"/>
          <w:szCs w:val="24"/>
        </w:rPr>
      </w:pPr>
      <w:r w:rsidRPr="00CA5647">
        <w:rPr>
          <w:rFonts w:ascii="Times New Roman" w:hAnsi="Times New Roman" w:cs="Times New Roman"/>
          <w:sz w:val="24"/>
          <w:szCs w:val="24"/>
        </w:rPr>
        <w:t>Guidelines for European Practice – instruction for the constructor how to use OSA in road construction (tested applications).</w:t>
      </w:r>
    </w:p>
    <w:p w:rsidR="00CA5647" w:rsidRPr="00CA5647" w:rsidRDefault="00CA5647" w:rsidP="00CA5647">
      <w:pPr>
        <w:pStyle w:val="ListParagraph"/>
        <w:numPr>
          <w:ilvl w:val="0"/>
          <w:numId w:val="3"/>
        </w:numPr>
        <w:spacing w:after="160" w:line="259" w:lineRule="auto"/>
        <w:jc w:val="both"/>
        <w:rPr>
          <w:rFonts w:ascii="Times New Roman" w:hAnsi="Times New Roman" w:cs="Times New Roman"/>
          <w:sz w:val="24"/>
          <w:szCs w:val="24"/>
        </w:rPr>
      </w:pPr>
      <w:r w:rsidRPr="00CA5647">
        <w:rPr>
          <w:rFonts w:ascii="Times New Roman" w:hAnsi="Times New Roman" w:cs="Times New Roman"/>
          <w:sz w:val="24"/>
          <w:szCs w:val="24"/>
        </w:rPr>
        <w:t xml:space="preserve">Laboratory and field test results of environmental monitoring have proved OSA safety to environment and human health (in tested applications). Documentation (results, reports) is a valuable input data for further OSA projects and </w:t>
      </w:r>
      <w:proofErr w:type="spellStart"/>
      <w:r w:rsidRPr="00CA5647">
        <w:rPr>
          <w:rFonts w:ascii="Times New Roman" w:hAnsi="Times New Roman" w:cs="Times New Roman"/>
          <w:sz w:val="24"/>
          <w:szCs w:val="24"/>
        </w:rPr>
        <w:t>standardisation</w:t>
      </w:r>
      <w:proofErr w:type="spellEnd"/>
      <w:r w:rsidRPr="00CA5647">
        <w:rPr>
          <w:rFonts w:ascii="Times New Roman" w:hAnsi="Times New Roman" w:cs="Times New Roman"/>
          <w:sz w:val="24"/>
          <w:szCs w:val="24"/>
        </w:rPr>
        <w:t>.</w:t>
      </w:r>
    </w:p>
    <w:p w:rsidR="00CA5647" w:rsidRPr="00CA5647" w:rsidRDefault="00CA5647" w:rsidP="00CA5647">
      <w:pPr>
        <w:pStyle w:val="ListParagraph"/>
        <w:numPr>
          <w:ilvl w:val="0"/>
          <w:numId w:val="3"/>
        </w:numPr>
        <w:spacing w:after="160" w:line="259" w:lineRule="auto"/>
        <w:jc w:val="both"/>
        <w:rPr>
          <w:rFonts w:ascii="Times New Roman" w:hAnsi="Times New Roman" w:cs="Times New Roman"/>
          <w:sz w:val="24"/>
          <w:szCs w:val="24"/>
        </w:rPr>
      </w:pPr>
      <w:r w:rsidRPr="00CA5647">
        <w:rPr>
          <w:rFonts w:ascii="Times New Roman" w:hAnsi="Times New Roman" w:cs="Times New Roman"/>
          <w:sz w:val="24"/>
          <w:szCs w:val="24"/>
        </w:rPr>
        <w:t xml:space="preserve">Laboratory and field test results of technical monitoring have proved OSA suitability and availability of cement substitution as binder material for road construction. Documentation (results, reports) is a valuable input data for further OSA projects and </w:t>
      </w:r>
      <w:proofErr w:type="spellStart"/>
      <w:r w:rsidRPr="00CA5647">
        <w:rPr>
          <w:rFonts w:ascii="Times New Roman" w:hAnsi="Times New Roman" w:cs="Times New Roman"/>
          <w:sz w:val="24"/>
          <w:szCs w:val="24"/>
        </w:rPr>
        <w:t>standardisation</w:t>
      </w:r>
      <w:proofErr w:type="spellEnd"/>
      <w:r w:rsidRPr="00CA5647">
        <w:rPr>
          <w:rFonts w:ascii="Times New Roman" w:hAnsi="Times New Roman" w:cs="Times New Roman"/>
          <w:sz w:val="24"/>
          <w:szCs w:val="24"/>
        </w:rPr>
        <w:t>.</w:t>
      </w:r>
    </w:p>
    <w:p w:rsidR="00CA5647" w:rsidRPr="00CA5647" w:rsidRDefault="00CA5647" w:rsidP="00CA5647">
      <w:pPr>
        <w:pStyle w:val="ListParagraph"/>
        <w:numPr>
          <w:ilvl w:val="0"/>
          <w:numId w:val="3"/>
        </w:numPr>
        <w:spacing w:after="160" w:line="259" w:lineRule="auto"/>
        <w:jc w:val="both"/>
        <w:rPr>
          <w:rFonts w:ascii="Times New Roman" w:hAnsi="Times New Roman" w:cs="Times New Roman"/>
          <w:sz w:val="24"/>
          <w:szCs w:val="24"/>
        </w:rPr>
      </w:pPr>
      <w:r w:rsidRPr="00CA5647">
        <w:rPr>
          <w:rFonts w:ascii="Times New Roman" w:hAnsi="Times New Roman" w:cs="Times New Roman"/>
          <w:sz w:val="24"/>
          <w:szCs w:val="24"/>
        </w:rPr>
        <w:lastRenderedPageBreak/>
        <w:t xml:space="preserve">OSA was </w:t>
      </w:r>
      <w:proofErr w:type="spellStart"/>
      <w:r w:rsidRPr="00CA5647">
        <w:rPr>
          <w:rFonts w:ascii="Times New Roman" w:hAnsi="Times New Roman" w:cs="Times New Roman"/>
          <w:sz w:val="24"/>
          <w:szCs w:val="24"/>
        </w:rPr>
        <w:t>standardised</w:t>
      </w:r>
      <w:proofErr w:type="spellEnd"/>
      <w:r w:rsidRPr="00CA5647">
        <w:rPr>
          <w:rFonts w:ascii="Times New Roman" w:hAnsi="Times New Roman" w:cs="Times New Roman"/>
          <w:sz w:val="24"/>
          <w:szCs w:val="24"/>
        </w:rPr>
        <w:t xml:space="preserve"> as a product for cement, concrete and </w:t>
      </w:r>
      <w:proofErr w:type="spellStart"/>
      <w:r w:rsidRPr="00CA5647">
        <w:rPr>
          <w:rFonts w:ascii="Times New Roman" w:hAnsi="Times New Roman" w:cs="Times New Roman"/>
          <w:sz w:val="24"/>
          <w:szCs w:val="24"/>
        </w:rPr>
        <w:t>gasconcrete</w:t>
      </w:r>
      <w:proofErr w:type="spellEnd"/>
      <w:r w:rsidRPr="00CA5647">
        <w:rPr>
          <w:rFonts w:ascii="Times New Roman" w:hAnsi="Times New Roman" w:cs="Times New Roman"/>
          <w:sz w:val="24"/>
          <w:szCs w:val="24"/>
        </w:rPr>
        <w:t xml:space="preserve"> production in Estonia standard EVS 927:2015 “Burnt shale for building materials. Specification, performance and conformity”. Available at www.evs.ee.</w:t>
      </w:r>
    </w:p>
    <w:p w:rsidR="00CA5647" w:rsidRPr="00CA5647" w:rsidRDefault="00CA5647" w:rsidP="00CA5647">
      <w:pPr>
        <w:pStyle w:val="ListParagraph"/>
        <w:numPr>
          <w:ilvl w:val="0"/>
          <w:numId w:val="3"/>
        </w:numPr>
        <w:spacing w:after="160" w:line="259" w:lineRule="auto"/>
        <w:jc w:val="both"/>
        <w:rPr>
          <w:rFonts w:ascii="Times New Roman" w:hAnsi="Times New Roman" w:cs="Times New Roman"/>
          <w:sz w:val="24"/>
          <w:szCs w:val="24"/>
        </w:rPr>
      </w:pPr>
      <w:r w:rsidRPr="00CA5647">
        <w:rPr>
          <w:rFonts w:ascii="Times New Roman" w:hAnsi="Times New Roman" w:cs="Times New Roman"/>
          <w:sz w:val="24"/>
          <w:szCs w:val="24"/>
        </w:rPr>
        <w:t xml:space="preserve">Due to dissemination actions the OSA was introduced as binder material for road construction in Europe. As a </w:t>
      </w:r>
      <w:proofErr w:type="gramStart"/>
      <w:r w:rsidRPr="00CA5647">
        <w:rPr>
          <w:rFonts w:ascii="Times New Roman" w:hAnsi="Times New Roman" w:cs="Times New Roman"/>
          <w:sz w:val="24"/>
          <w:szCs w:val="24"/>
        </w:rPr>
        <w:t>result</w:t>
      </w:r>
      <w:proofErr w:type="gramEnd"/>
      <w:r w:rsidRPr="00CA5647">
        <w:rPr>
          <w:rFonts w:ascii="Times New Roman" w:hAnsi="Times New Roman" w:cs="Times New Roman"/>
          <w:sz w:val="24"/>
          <w:szCs w:val="24"/>
        </w:rPr>
        <w:t xml:space="preserve"> important collaboration with Europe ECOBA and big cement producers has been started. OSA has been testing in Lithuania, Finland and Sweden to use in mass-</w:t>
      </w:r>
      <w:proofErr w:type="spellStart"/>
      <w:r w:rsidRPr="00CA5647">
        <w:rPr>
          <w:rFonts w:ascii="Times New Roman" w:hAnsi="Times New Roman" w:cs="Times New Roman"/>
          <w:sz w:val="24"/>
          <w:szCs w:val="24"/>
        </w:rPr>
        <w:t>stabilisation</w:t>
      </w:r>
      <w:proofErr w:type="spellEnd"/>
      <w:r w:rsidRPr="00CA5647">
        <w:rPr>
          <w:rFonts w:ascii="Times New Roman" w:hAnsi="Times New Roman" w:cs="Times New Roman"/>
          <w:sz w:val="24"/>
          <w:szCs w:val="24"/>
        </w:rPr>
        <w:t>.</w:t>
      </w:r>
    </w:p>
    <w:p w:rsidR="00CA5647" w:rsidRPr="00CA5647" w:rsidRDefault="00CA5647" w:rsidP="00CA5647">
      <w:pPr>
        <w:pStyle w:val="ListParagraph"/>
        <w:numPr>
          <w:ilvl w:val="0"/>
          <w:numId w:val="3"/>
        </w:numPr>
        <w:spacing w:after="160" w:line="259" w:lineRule="auto"/>
        <w:jc w:val="both"/>
        <w:rPr>
          <w:rFonts w:ascii="Times New Roman" w:hAnsi="Times New Roman" w:cs="Times New Roman"/>
          <w:sz w:val="24"/>
          <w:szCs w:val="24"/>
        </w:rPr>
      </w:pPr>
      <w:r w:rsidRPr="00CA5647">
        <w:rPr>
          <w:rFonts w:ascii="Times New Roman" w:hAnsi="Times New Roman" w:cs="Times New Roman"/>
          <w:sz w:val="24"/>
          <w:szCs w:val="24"/>
        </w:rPr>
        <w:t xml:space="preserve">Due to dissemination actions the perception in Estonia to OSA has been changed. OSA is considered to be used in 3 project in Estonia (Rail Baltic railway construction, Tallinn-Tartu highway construction and </w:t>
      </w:r>
      <w:proofErr w:type="spellStart"/>
      <w:r w:rsidRPr="00CA5647">
        <w:rPr>
          <w:rFonts w:ascii="Times New Roman" w:hAnsi="Times New Roman" w:cs="Times New Roman"/>
          <w:sz w:val="24"/>
          <w:szCs w:val="24"/>
        </w:rPr>
        <w:t>Tootsi</w:t>
      </w:r>
      <w:proofErr w:type="spellEnd"/>
      <w:r w:rsidRPr="00CA5647">
        <w:rPr>
          <w:rFonts w:ascii="Times New Roman" w:hAnsi="Times New Roman" w:cs="Times New Roman"/>
          <w:sz w:val="24"/>
          <w:szCs w:val="24"/>
        </w:rPr>
        <w:t xml:space="preserve"> wind park). </w:t>
      </w:r>
    </w:p>
    <w:p w:rsidR="00CA5647" w:rsidRPr="00CA5647" w:rsidRDefault="00CA5647" w:rsidP="00CA5647">
      <w:pPr>
        <w:pStyle w:val="ListParagraph"/>
        <w:numPr>
          <w:ilvl w:val="0"/>
          <w:numId w:val="3"/>
        </w:numPr>
        <w:spacing w:after="160" w:line="259" w:lineRule="auto"/>
        <w:jc w:val="both"/>
        <w:rPr>
          <w:rFonts w:ascii="Times New Roman" w:hAnsi="Times New Roman" w:cs="Times New Roman"/>
          <w:sz w:val="24"/>
          <w:szCs w:val="24"/>
        </w:rPr>
      </w:pPr>
      <w:r w:rsidRPr="00CA5647">
        <w:rPr>
          <w:rFonts w:ascii="Times New Roman" w:hAnsi="Times New Roman" w:cs="Times New Roman"/>
          <w:sz w:val="24"/>
          <w:szCs w:val="24"/>
        </w:rPr>
        <w:t>LCC studies and later calculation (for Estonian projects – see the previous clause) seems to show that OSA use can bring economic benefits.</w:t>
      </w:r>
    </w:p>
    <w:p w:rsidR="00CA5647" w:rsidRPr="00CA5647" w:rsidRDefault="00CA5647" w:rsidP="00CA5647">
      <w:pPr>
        <w:spacing w:after="160" w:line="259" w:lineRule="auto"/>
        <w:jc w:val="both"/>
        <w:rPr>
          <w:rFonts w:ascii="Times New Roman" w:hAnsi="Times New Roman" w:cs="Times New Roman"/>
          <w:sz w:val="24"/>
          <w:szCs w:val="24"/>
        </w:rPr>
      </w:pPr>
    </w:p>
    <w:p w:rsidR="00CA5647" w:rsidRPr="00CA5647" w:rsidRDefault="00CA5647" w:rsidP="00CA5647">
      <w:pPr>
        <w:spacing w:after="160" w:line="259" w:lineRule="auto"/>
        <w:jc w:val="both"/>
        <w:rPr>
          <w:rFonts w:ascii="Times New Roman" w:hAnsi="Times New Roman" w:cs="Times New Roman"/>
          <w:sz w:val="24"/>
          <w:szCs w:val="24"/>
          <w:u w:val="single"/>
        </w:rPr>
      </w:pPr>
      <w:r w:rsidRPr="00CA5647">
        <w:rPr>
          <w:rFonts w:ascii="Times New Roman" w:hAnsi="Times New Roman" w:cs="Times New Roman"/>
          <w:sz w:val="24"/>
          <w:szCs w:val="24"/>
          <w:u w:val="single"/>
        </w:rPr>
        <w:t>Results that can be assessed in the future</w:t>
      </w:r>
    </w:p>
    <w:p w:rsidR="00CA5647" w:rsidRPr="00CA5647" w:rsidRDefault="00CA5647" w:rsidP="00CA5647">
      <w:pPr>
        <w:spacing w:after="160" w:line="259" w:lineRule="auto"/>
        <w:jc w:val="both"/>
        <w:rPr>
          <w:rFonts w:ascii="Times New Roman" w:hAnsi="Times New Roman" w:cs="Times New Roman"/>
          <w:sz w:val="24"/>
          <w:szCs w:val="24"/>
        </w:rPr>
      </w:pPr>
      <w:r w:rsidRPr="00CA5647">
        <w:rPr>
          <w:rFonts w:ascii="Times New Roman" w:hAnsi="Times New Roman" w:cs="Times New Roman"/>
          <w:sz w:val="24"/>
          <w:szCs w:val="24"/>
        </w:rPr>
        <w:t>The OSAMAT project was a very important starting point in promotion of OSA as a construction material. Due to the project we’ve got the background information about OSA properties and possibilities of use. This information opens a door to a very big niche for a by-product like OSA for use. The OSAMAT project data and outcomes will be used to get the following results in the future:</w:t>
      </w:r>
    </w:p>
    <w:p w:rsidR="00CA5647" w:rsidRPr="00CA5647" w:rsidRDefault="00CA5647" w:rsidP="00CA5647">
      <w:pPr>
        <w:pStyle w:val="ListParagraph"/>
        <w:numPr>
          <w:ilvl w:val="0"/>
          <w:numId w:val="3"/>
        </w:numPr>
        <w:spacing w:after="160" w:line="259" w:lineRule="auto"/>
        <w:jc w:val="both"/>
        <w:rPr>
          <w:rFonts w:ascii="Times New Roman" w:hAnsi="Times New Roman" w:cs="Times New Roman"/>
          <w:sz w:val="24"/>
          <w:szCs w:val="24"/>
        </w:rPr>
      </w:pPr>
      <w:proofErr w:type="spellStart"/>
      <w:r w:rsidRPr="00CA5647">
        <w:rPr>
          <w:rFonts w:ascii="Times New Roman" w:hAnsi="Times New Roman" w:cs="Times New Roman"/>
          <w:sz w:val="24"/>
          <w:szCs w:val="24"/>
        </w:rPr>
        <w:t>Standardisation</w:t>
      </w:r>
      <w:proofErr w:type="spellEnd"/>
      <w:r w:rsidRPr="00CA5647">
        <w:rPr>
          <w:rFonts w:ascii="Times New Roman" w:hAnsi="Times New Roman" w:cs="Times New Roman"/>
          <w:sz w:val="24"/>
          <w:szCs w:val="24"/>
        </w:rPr>
        <w:t>/certification of OSA as a hydraulic road binder. We are going to conduct testing of OSA to comply with EU standard EN 13282-2:2015 or create a new Estonian standard.</w:t>
      </w:r>
    </w:p>
    <w:p w:rsidR="00CA5647" w:rsidRPr="00CA5647" w:rsidRDefault="00CA5647" w:rsidP="00CA5647">
      <w:pPr>
        <w:pStyle w:val="ListParagraph"/>
        <w:numPr>
          <w:ilvl w:val="0"/>
          <w:numId w:val="3"/>
        </w:numPr>
        <w:spacing w:after="160" w:line="259" w:lineRule="auto"/>
        <w:jc w:val="both"/>
        <w:rPr>
          <w:rFonts w:ascii="Times New Roman" w:hAnsi="Times New Roman" w:cs="Times New Roman"/>
          <w:sz w:val="24"/>
          <w:szCs w:val="24"/>
        </w:rPr>
      </w:pPr>
      <w:r w:rsidRPr="00CA5647">
        <w:rPr>
          <w:rFonts w:ascii="Times New Roman" w:hAnsi="Times New Roman" w:cs="Times New Roman"/>
          <w:sz w:val="24"/>
          <w:szCs w:val="24"/>
        </w:rPr>
        <w:t xml:space="preserve">Available OSA amount increase for the client. Due to OSAMAT project OSA is considered to be used in several Estonian and European projects. To provide the amount of OSA needed for the projects, the additional combustion block producing OSA will be connected with silo in 2017 to increase the loading capacity and guarantee (by appropriate storage) the quality of OSA to clients. </w:t>
      </w:r>
    </w:p>
    <w:p w:rsidR="00CA5647" w:rsidRPr="00CA5647" w:rsidRDefault="00CA5647" w:rsidP="00CA5647">
      <w:pPr>
        <w:pStyle w:val="ListParagraph"/>
        <w:numPr>
          <w:ilvl w:val="0"/>
          <w:numId w:val="3"/>
        </w:numPr>
        <w:spacing w:after="160" w:line="259" w:lineRule="auto"/>
        <w:jc w:val="both"/>
        <w:rPr>
          <w:rFonts w:ascii="Times New Roman" w:hAnsi="Times New Roman" w:cs="Times New Roman"/>
          <w:sz w:val="24"/>
          <w:szCs w:val="24"/>
        </w:rPr>
      </w:pPr>
      <w:r w:rsidRPr="00CA5647">
        <w:rPr>
          <w:rFonts w:ascii="Times New Roman" w:hAnsi="Times New Roman" w:cs="Times New Roman"/>
          <w:sz w:val="24"/>
          <w:szCs w:val="24"/>
        </w:rPr>
        <w:t xml:space="preserve">Initiation of laboratory (and probably pilot later) testing of OSA for use in Rail Baltic railway, Tallinn –Tartu highway and </w:t>
      </w:r>
      <w:proofErr w:type="spellStart"/>
      <w:r w:rsidRPr="00CA5647">
        <w:rPr>
          <w:rFonts w:ascii="Times New Roman" w:hAnsi="Times New Roman" w:cs="Times New Roman"/>
          <w:sz w:val="24"/>
          <w:szCs w:val="24"/>
        </w:rPr>
        <w:t>Tootsi</w:t>
      </w:r>
      <w:proofErr w:type="spellEnd"/>
      <w:r w:rsidRPr="00CA5647">
        <w:rPr>
          <w:rFonts w:ascii="Times New Roman" w:hAnsi="Times New Roman" w:cs="Times New Roman"/>
          <w:sz w:val="24"/>
          <w:szCs w:val="24"/>
        </w:rPr>
        <w:t xml:space="preserve"> wind park construction.</w:t>
      </w:r>
    </w:p>
    <w:p w:rsidR="00CA5647" w:rsidRPr="00CA5647" w:rsidRDefault="00CA5647" w:rsidP="00CA5647">
      <w:pPr>
        <w:pStyle w:val="ListParagraph"/>
        <w:numPr>
          <w:ilvl w:val="0"/>
          <w:numId w:val="3"/>
        </w:numPr>
        <w:spacing w:after="160" w:line="259" w:lineRule="auto"/>
        <w:jc w:val="both"/>
        <w:rPr>
          <w:rFonts w:ascii="Times New Roman" w:hAnsi="Times New Roman" w:cs="Times New Roman"/>
          <w:sz w:val="24"/>
          <w:szCs w:val="24"/>
        </w:rPr>
      </w:pPr>
      <w:r w:rsidRPr="00CA5647">
        <w:rPr>
          <w:rFonts w:ascii="Times New Roman" w:hAnsi="Times New Roman" w:cs="Times New Roman"/>
          <w:sz w:val="24"/>
          <w:szCs w:val="24"/>
        </w:rPr>
        <w:t>OSA use in mass-</w:t>
      </w:r>
      <w:proofErr w:type="spellStart"/>
      <w:r w:rsidRPr="00CA5647">
        <w:rPr>
          <w:rFonts w:ascii="Times New Roman" w:hAnsi="Times New Roman" w:cs="Times New Roman"/>
          <w:sz w:val="24"/>
          <w:szCs w:val="24"/>
        </w:rPr>
        <w:t>stabilisation</w:t>
      </w:r>
      <w:proofErr w:type="spellEnd"/>
      <w:r w:rsidRPr="00CA5647">
        <w:rPr>
          <w:rFonts w:ascii="Times New Roman" w:hAnsi="Times New Roman" w:cs="Times New Roman"/>
          <w:sz w:val="24"/>
          <w:szCs w:val="24"/>
        </w:rPr>
        <w:t xml:space="preserve"> in EU countries (Finland, Sweden, Lithuania).</w:t>
      </w:r>
    </w:p>
    <w:p w:rsidR="00CA5647" w:rsidRPr="00CA5647" w:rsidRDefault="00CA5647" w:rsidP="00CA5647">
      <w:pPr>
        <w:pStyle w:val="ListParagraph"/>
        <w:numPr>
          <w:ilvl w:val="0"/>
          <w:numId w:val="3"/>
        </w:numPr>
        <w:spacing w:after="160" w:line="259" w:lineRule="auto"/>
        <w:jc w:val="both"/>
        <w:rPr>
          <w:rFonts w:ascii="Times New Roman" w:eastAsiaTheme="majorEastAsia" w:hAnsi="Times New Roman" w:cs="Times New Roman"/>
          <w:color w:val="2E74B5" w:themeColor="accent1" w:themeShade="BF"/>
          <w:sz w:val="24"/>
          <w:szCs w:val="24"/>
        </w:rPr>
      </w:pPr>
      <w:r w:rsidRPr="00CA5647">
        <w:rPr>
          <w:rFonts w:ascii="Times New Roman" w:hAnsi="Times New Roman" w:cs="Times New Roman"/>
          <w:sz w:val="24"/>
          <w:szCs w:val="24"/>
        </w:rPr>
        <w:t xml:space="preserve">Participation in other similar to OSAMAT projects (EE is applying as a partner of RECIPE project to get financing from HOIZON 2020 program to test OSA in combination with different by-products (gypsum, crushed bricks </w:t>
      </w:r>
      <w:proofErr w:type="spellStart"/>
      <w:r w:rsidRPr="00CA5647">
        <w:rPr>
          <w:rFonts w:ascii="Times New Roman" w:hAnsi="Times New Roman" w:cs="Times New Roman"/>
          <w:sz w:val="24"/>
          <w:szCs w:val="24"/>
        </w:rPr>
        <w:t>etc</w:t>
      </w:r>
      <w:proofErr w:type="spellEnd"/>
      <w:r w:rsidRPr="00CA5647">
        <w:rPr>
          <w:rFonts w:ascii="Times New Roman" w:hAnsi="Times New Roman" w:cs="Times New Roman"/>
          <w:sz w:val="24"/>
          <w:szCs w:val="24"/>
        </w:rPr>
        <w:t>)).</w:t>
      </w:r>
    </w:p>
    <w:p w:rsidR="00CA5647" w:rsidRPr="00027EE0" w:rsidRDefault="00CA5647" w:rsidP="00027EE0">
      <w:pPr>
        <w:spacing w:after="160" w:line="259" w:lineRule="auto"/>
        <w:jc w:val="both"/>
        <w:rPr>
          <w:rFonts w:ascii="Times New Roman" w:eastAsiaTheme="majorEastAsia" w:hAnsi="Times New Roman" w:cs="Times New Roman"/>
          <w:color w:val="2E74B5" w:themeColor="accent1" w:themeShade="BF"/>
          <w:sz w:val="24"/>
          <w:szCs w:val="24"/>
        </w:rPr>
      </w:pPr>
    </w:p>
    <w:sectPr w:rsidR="00CA5647" w:rsidRPr="00027EE0">
      <w:head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7F9F" w:rsidRDefault="007C7F9F" w:rsidP="008E6811">
      <w:pPr>
        <w:spacing w:after="0" w:line="240" w:lineRule="auto"/>
      </w:pPr>
      <w:r>
        <w:separator/>
      </w:r>
    </w:p>
  </w:endnote>
  <w:endnote w:type="continuationSeparator" w:id="0">
    <w:p w:rsidR="007C7F9F" w:rsidRDefault="007C7F9F" w:rsidP="008E6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10022FF" w:usb1="C000E47F" w:usb2="00000029" w:usb3="00000000" w:csb0="000001DF"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7F9F" w:rsidRDefault="007C7F9F" w:rsidP="008E6811">
      <w:pPr>
        <w:spacing w:after="0" w:line="240" w:lineRule="auto"/>
      </w:pPr>
      <w:r>
        <w:separator/>
      </w:r>
    </w:p>
  </w:footnote>
  <w:footnote w:type="continuationSeparator" w:id="0">
    <w:p w:rsidR="007C7F9F" w:rsidRDefault="007C7F9F" w:rsidP="008E68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F9F" w:rsidRDefault="007C7F9F" w:rsidP="008E6811">
    <w:pPr>
      <w:pStyle w:val="Header"/>
      <w:spacing w:after="120"/>
    </w:pPr>
    <w:r>
      <w:rPr>
        <w:noProof/>
        <w:lang w:val="et-EE" w:eastAsia="et-EE"/>
      </w:rPr>
      <w:drawing>
        <wp:inline distT="0" distB="0" distL="0" distR="0" wp14:anchorId="23430F6C" wp14:editId="5EB3690A">
          <wp:extent cx="609600" cy="433515"/>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255" cy="439670"/>
                  </a:xfrm>
                  <a:prstGeom prst="rect">
                    <a:avLst/>
                  </a:prstGeom>
                  <a:noFill/>
                </pic:spPr>
              </pic:pic>
            </a:graphicData>
          </a:graphic>
        </wp:inline>
      </w:drawing>
    </w:r>
  </w:p>
  <w:p w:rsidR="007C7F9F" w:rsidRPr="00957198" w:rsidRDefault="007C7F9F" w:rsidP="008E6811">
    <w:pPr>
      <w:pStyle w:val="NormalWeb"/>
      <w:spacing w:before="120" w:beforeAutospacing="0" w:after="0" w:afterAutospacing="0"/>
      <w:textAlignment w:val="baseline"/>
      <w:rPr>
        <w:sz w:val="16"/>
      </w:rPr>
    </w:pPr>
    <w:r w:rsidRPr="00957198">
      <w:rPr>
        <w:rFonts w:ascii="Arial" w:eastAsia="MS PGothic" w:hAnsi="Arial" w:cs="Arial"/>
        <w:color w:val="000000" w:themeColor="text1"/>
        <w:kern w:val="24"/>
        <w:sz w:val="16"/>
        <w:lang w:val="en-GB"/>
      </w:rPr>
      <w:t xml:space="preserve">OSAMAT ENV/EE/000227 </w:t>
    </w:r>
    <w:r w:rsidRPr="00F60B48">
      <w:rPr>
        <w:b/>
        <w:noProof/>
        <w:sz w:val="48"/>
        <w:lang w:val="et-EE" w:eastAsia="et-EE"/>
      </w:rPr>
      <w:drawing>
        <wp:anchor distT="0" distB="0" distL="114300" distR="114300" simplePos="0" relativeHeight="251659264" behindDoc="1" locked="1" layoutInCell="1" allowOverlap="1" wp14:anchorId="23D1976D" wp14:editId="3AAAEE90">
          <wp:simplePos x="0" y="0"/>
          <wp:positionH relativeFrom="page">
            <wp:posOffset>5681345</wp:posOffset>
          </wp:positionH>
          <wp:positionV relativeFrom="topMargin">
            <wp:posOffset>269240</wp:posOffset>
          </wp:positionV>
          <wp:extent cx="1638300" cy="566420"/>
          <wp:effectExtent l="0" t="0" r="0" b="5080"/>
          <wp:wrapNone/>
          <wp:docPr id="20" name="Picture 20" descr="logo_corne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rner_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8300" cy="566420"/>
                  </a:xfrm>
                  <a:prstGeom prst="rect">
                    <a:avLst/>
                  </a:prstGeom>
                  <a:noFill/>
                </pic:spPr>
              </pic:pic>
            </a:graphicData>
          </a:graphic>
          <wp14:sizeRelH relativeFrom="page">
            <wp14:pctWidth>0</wp14:pctWidth>
          </wp14:sizeRelH>
          <wp14:sizeRelV relativeFrom="page">
            <wp14:pctHeight>0</wp14:pctHeight>
          </wp14:sizeRelV>
        </wp:anchor>
      </w:drawing>
    </w:r>
  </w:p>
  <w:p w:rsidR="007C7F9F" w:rsidRPr="008E6811" w:rsidRDefault="007C7F9F" w:rsidP="008E6811">
    <w:pPr>
      <w:pStyle w:val="NormalWeb"/>
      <w:spacing w:before="0" w:beforeAutospacing="0" w:after="0" w:afterAutospacing="0"/>
      <w:textAlignment w:val="baseline"/>
      <w:rPr>
        <w:sz w:val="18"/>
      </w:rPr>
    </w:pPr>
    <w:r w:rsidRPr="00957198">
      <w:rPr>
        <w:rFonts w:ascii="Arial" w:eastAsia="MS PGothic" w:hAnsi="Arial" w:cs="Arial"/>
        <w:color w:val="000000" w:themeColor="text1"/>
        <w:kern w:val="24"/>
        <w:sz w:val="18"/>
        <w:lang w:val="en-GB"/>
      </w:rPr>
      <w:t xml:space="preserve">Project is financed with the contribution of the LIFE financial instrument of the European Community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67E54"/>
    <w:multiLevelType w:val="hybridMultilevel"/>
    <w:tmpl w:val="6546A99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EA75424"/>
    <w:multiLevelType w:val="hybridMultilevel"/>
    <w:tmpl w:val="C6F06A7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67C4377"/>
    <w:multiLevelType w:val="hybridMultilevel"/>
    <w:tmpl w:val="C2FA7D5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19DC4732"/>
    <w:multiLevelType w:val="multilevel"/>
    <w:tmpl w:val="CB26F32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24494635"/>
    <w:multiLevelType w:val="hybridMultilevel"/>
    <w:tmpl w:val="D150737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2761001C"/>
    <w:multiLevelType w:val="hybridMultilevel"/>
    <w:tmpl w:val="5870465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34E745CF"/>
    <w:multiLevelType w:val="hybridMultilevel"/>
    <w:tmpl w:val="5944EF2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42E45A8C"/>
    <w:multiLevelType w:val="hybridMultilevel"/>
    <w:tmpl w:val="75F83BF2"/>
    <w:lvl w:ilvl="0" w:tplc="4F4ED99A">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 w15:restartNumberingAfterBreak="0">
    <w:nsid w:val="43600E41"/>
    <w:multiLevelType w:val="hybridMultilevel"/>
    <w:tmpl w:val="F930350E"/>
    <w:lvl w:ilvl="0" w:tplc="E3F85B2E">
      <w:start w:val="1"/>
      <w:numFmt w:val="bullet"/>
      <w:lvlText w:val="-"/>
      <w:lvlJc w:val="left"/>
      <w:pPr>
        <w:ind w:left="1080" w:hanging="360"/>
      </w:pPr>
      <w:rPr>
        <w:rFonts w:ascii="Arial" w:eastAsia="Times New Roman" w:hAnsi="Arial" w:cs="Aria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9" w15:restartNumberingAfterBreak="0">
    <w:nsid w:val="46672938"/>
    <w:multiLevelType w:val="hybridMultilevel"/>
    <w:tmpl w:val="0BF63D10"/>
    <w:lvl w:ilvl="0" w:tplc="E3F85B2E">
      <w:start w:val="1"/>
      <w:numFmt w:val="bullet"/>
      <w:lvlText w:val="-"/>
      <w:lvlJc w:val="left"/>
      <w:pPr>
        <w:ind w:left="1140" w:hanging="360"/>
      </w:pPr>
      <w:rPr>
        <w:rFonts w:ascii="Arial" w:eastAsia="Times New Roman"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47361A2F"/>
    <w:multiLevelType w:val="hybridMultilevel"/>
    <w:tmpl w:val="F096296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68C811CD"/>
    <w:multiLevelType w:val="multilevel"/>
    <w:tmpl w:val="2140D82C"/>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E2670B8"/>
    <w:multiLevelType w:val="hybridMultilevel"/>
    <w:tmpl w:val="DB283752"/>
    <w:lvl w:ilvl="0" w:tplc="E3F85B2E">
      <w:start w:val="1"/>
      <w:numFmt w:val="bullet"/>
      <w:lvlText w:val="-"/>
      <w:lvlJc w:val="left"/>
      <w:pPr>
        <w:ind w:left="1140" w:hanging="360"/>
      </w:pPr>
      <w:rPr>
        <w:rFonts w:ascii="Arial" w:eastAsia="Times New Roman" w:hAnsi="Arial" w:cs="Aria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num w:numId="1">
    <w:abstractNumId w:val="3"/>
  </w:num>
  <w:num w:numId="2">
    <w:abstractNumId w:val="8"/>
  </w:num>
  <w:num w:numId="3">
    <w:abstractNumId w:val="12"/>
  </w:num>
  <w:num w:numId="4">
    <w:abstractNumId w:val="1"/>
  </w:num>
  <w:num w:numId="5">
    <w:abstractNumId w:val="10"/>
  </w:num>
  <w:num w:numId="6">
    <w:abstractNumId w:val="6"/>
  </w:num>
  <w:num w:numId="7">
    <w:abstractNumId w:val="4"/>
  </w:num>
  <w:num w:numId="8">
    <w:abstractNumId w:val="2"/>
  </w:num>
  <w:num w:numId="9">
    <w:abstractNumId w:val="5"/>
  </w:num>
  <w:num w:numId="10">
    <w:abstractNumId w:val="7"/>
  </w:num>
  <w:num w:numId="11">
    <w:abstractNumId w:val="0"/>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811"/>
    <w:rsid w:val="00027EE0"/>
    <w:rsid w:val="000A6BBF"/>
    <w:rsid w:val="00106E9C"/>
    <w:rsid w:val="001D409F"/>
    <w:rsid w:val="00264F76"/>
    <w:rsid w:val="00456B01"/>
    <w:rsid w:val="004760EA"/>
    <w:rsid w:val="00582CFB"/>
    <w:rsid w:val="00660E12"/>
    <w:rsid w:val="006C59D4"/>
    <w:rsid w:val="00772948"/>
    <w:rsid w:val="00793E8A"/>
    <w:rsid w:val="007C7F9F"/>
    <w:rsid w:val="00824B7E"/>
    <w:rsid w:val="00871B67"/>
    <w:rsid w:val="008E4ECE"/>
    <w:rsid w:val="008E6811"/>
    <w:rsid w:val="00905E2E"/>
    <w:rsid w:val="00997E41"/>
    <w:rsid w:val="00A14EEE"/>
    <w:rsid w:val="00A51B9F"/>
    <w:rsid w:val="00AB1EB5"/>
    <w:rsid w:val="00AF75BD"/>
    <w:rsid w:val="00B34765"/>
    <w:rsid w:val="00B44ABD"/>
    <w:rsid w:val="00B902D2"/>
    <w:rsid w:val="00B92BD2"/>
    <w:rsid w:val="00C2272F"/>
    <w:rsid w:val="00CA2374"/>
    <w:rsid w:val="00CA5647"/>
    <w:rsid w:val="00D448BD"/>
    <w:rsid w:val="00DA3BD1"/>
    <w:rsid w:val="00E4131F"/>
    <w:rsid w:val="00E52A09"/>
    <w:rsid w:val="00EB627F"/>
    <w:rsid w:val="00EB7DDC"/>
    <w:rsid w:val="00FB1C25"/>
    <w:rsid w:val="00FE087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1E82F"/>
  <w15:chartTrackingRefBased/>
  <w15:docId w15:val="{FD2148C4-F7AA-433A-BC48-76CFCD81D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E6811"/>
    <w:pPr>
      <w:spacing w:after="120" w:line="264" w:lineRule="auto"/>
    </w:pPr>
    <w:rPr>
      <w:rFonts w:eastAsiaTheme="minorEastAsia"/>
      <w:sz w:val="20"/>
      <w:szCs w:val="20"/>
      <w:lang w:val="en-US"/>
    </w:rPr>
  </w:style>
  <w:style w:type="paragraph" w:styleId="Heading1">
    <w:name w:val="heading 1"/>
    <w:basedOn w:val="Normal"/>
    <w:next w:val="Normal"/>
    <w:link w:val="Heading1Char"/>
    <w:uiPriority w:val="9"/>
    <w:qFormat/>
    <w:rsid w:val="008E681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97E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227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6811"/>
    <w:pPr>
      <w:tabs>
        <w:tab w:val="center" w:pos="4536"/>
        <w:tab w:val="right" w:pos="9072"/>
      </w:tabs>
      <w:spacing w:after="0" w:line="240" w:lineRule="auto"/>
    </w:pPr>
  </w:style>
  <w:style w:type="character" w:customStyle="1" w:styleId="HeaderChar">
    <w:name w:val="Header Char"/>
    <w:basedOn w:val="DefaultParagraphFont"/>
    <w:link w:val="Header"/>
    <w:uiPriority w:val="99"/>
    <w:rsid w:val="008E6811"/>
  </w:style>
  <w:style w:type="paragraph" w:styleId="Footer">
    <w:name w:val="footer"/>
    <w:basedOn w:val="Normal"/>
    <w:link w:val="FooterChar"/>
    <w:uiPriority w:val="99"/>
    <w:unhideWhenUsed/>
    <w:rsid w:val="008E6811"/>
    <w:pPr>
      <w:tabs>
        <w:tab w:val="center" w:pos="4536"/>
        <w:tab w:val="right" w:pos="9072"/>
      </w:tabs>
      <w:spacing w:after="0" w:line="240" w:lineRule="auto"/>
    </w:pPr>
  </w:style>
  <w:style w:type="character" w:customStyle="1" w:styleId="FooterChar">
    <w:name w:val="Footer Char"/>
    <w:basedOn w:val="DefaultParagraphFont"/>
    <w:link w:val="Footer"/>
    <w:uiPriority w:val="99"/>
    <w:rsid w:val="008E6811"/>
  </w:style>
  <w:style w:type="paragraph" w:styleId="NormalWeb">
    <w:name w:val="Normal (Web)"/>
    <w:basedOn w:val="Normal"/>
    <w:uiPriority w:val="99"/>
    <w:unhideWhenUsed/>
    <w:rsid w:val="008E681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rsid w:val="008E6811"/>
    <w:rPr>
      <w:color w:val="0000FF"/>
      <w:u w:val="single"/>
    </w:rPr>
  </w:style>
  <w:style w:type="character" w:customStyle="1" w:styleId="Heading1Char">
    <w:name w:val="Heading 1 Char"/>
    <w:basedOn w:val="DefaultParagraphFont"/>
    <w:link w:val="Heading1"/>
    <w:uiPriority w:val="9"/>
    <w:rsid w:val="008E6811"/>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8E6811"/>
    <w:pPr>
      <w:spacing w:before="320" w:line="240" w:lineRule="auto"/>
      <w:outlineLvl w:val="9"/>
    </w:pPr>
  </w:style>
  <w:style w:type="paragraph" w:styleId="TOC1">
    <w:name w:val="toc 1"/>
    <w:basedOn w:val="Normal"/>
    <w:next w:val="Normal"/>
    <w:autoRedefine/>
    <w:uiPriority w:val="39"/>
    <w:unhideWhenUsed/>
    <w:rsid w:val="008E6811"/>
    <w:pPr>
      <w:spacing w:after="100"/>
    </w:pPr>
  </w:style>
  <w:style w:type="paragraph" w:styleId="TOC2">
    <w:name w:val="toc 2"/>
    <w:basedOn w:val="Normal"/>
    <w:next w:val="Normal"/>
    <w:autoRedefine/>
    <w:uiPriority w:val="39"/>
    <w:unhideWhenUsed/>
    <w:rsid w:val="008E6811"/>
    <w:pPr>
      <w:spacing w:after="100"/>
      <w:ind w:left="200"/>
    </w:pPr>
  </w:style>
  <w:style w:type="paragraph" w:styleId="NoSpacing">
    <w:name w:val="No Spacing"/>
    <w:uiPriority w:val="1"/>
    <w:qFormat/>
    <w:rsid w:val="00EB7DDC"/>
    <w:pPr>
      <w:spacing w:after="0" w:line="240" w:lineRule="auto"/>
    </w:pPr>
    <w:rPr>
      <w:rFonts w:eastAsiaTheme="minorEastAsia"/>
      <w:sz w:val="20"/>
      <w:szCs w:val="20"/>
      <w:lang w:val="en-US"/>
    </w:rPr>
  </w:style>
  <w:style w:type="character" w:customStyle="1" w:styleId="Heading2Char">
    <w:name w:val="Heading 2 Char"/>
    <w:basedOn w:val="DefaultParagraphFont"/>
    <w:link w:val="Heading2"/>
    <w:uiPriority w:val="9"/>
    <w:rsid w:val="00997E41"/>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rsid w:val="00C2272F"/>
    <w:rPr>
      <w:rFonts w:asciiTheme="majorHAnsi" w:eastAsiaTheme="majorEastAsia" w:hAnsiTheme="majorHAnsi" w:cstheme="majorBidi"/>
      <w:color w:val="1F4D78" w:themeColor="accent1" w:themeShade="7F"/>
      <w:sz w:val="24"/>
      <w:szCs w:val="24"/>
      <w:lang w:val="en-US"/>
    </w:rPr>
  </w:style>
  <w:style w:type="paragraph" w:styleId="ListParagraph">
    <w:name w:val="List Paragraph"/>
    <w:basedOn w:val="Normal"/>
    <w:uiPriority w:val="34"/>
    <w:qFormat/>
    <w:rsid w:val="00CA5647"/>
    <w:pPr>
      <w:ind w:left="720"/>
      <w:contextualSpacing/>
    </w:pPr>
  </w:style>
  <w:style w:type="paragraph" w:styleId="TOC3">
    <w:name w:val="toc 3"/>
    <w:basedOn w:val="Normal"/>
    <w:next w:val="Normal"/>
    <w:autoRedefine/>
    <w:uiPriority w:val="39"/>
    <w:unhideWhenUsed/>
    <w:rsid w:val="00AF75BD"/>
    <w:pPr>
      <w:spacing w:after="100"/>
      <w:ind w:left="400"/>
    </w:pPr>
  </w:style>
  <w:style w:type="paragraph" w:styleId="BalloonText">
    <w:name w:val="Balloon Text"/>
    <w:basedOn w:val="Normal"/>
    <w:link w:val="BalloonTextChar"/>
    <w:uiPriority w:val="99"/>
    <w:semiHidden/>
    <w:unhideWhenUsed/>
    <w:rsid w:val="00CA23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374"/>
    <w:rPr>
      <w:rFonts w:ascii="Segoe UI" w:eastAsiaTheme="minorEastAsia"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hyperlink" Target="http://www.osamat.ee" TargetMode="External"/><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yperlink" Target="http://www.osamat.e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357</TotalTime>
  <Pages>33</Pages>
  <Words>10242</Words>
  <Characters>59409</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Arina Koroljova</dc:creator>
  <cp:keywords/>
  <dc:description/>
  <cp:lastModifiedBy>Arina Koroljova</cp:lastModifiedBy>
  <cp:revision>11</cp:revision>
  <cp:lastPrinted>2017-02-10T07:22:00Z</cp:lastPrinted>
  <dcterms:created xsi:type="dcterms:W3CDTF">2017-02-09T07:39:00Z</dcterms:created>
  <dcterms:modified xsi:type="dcterms:W3CDTF">2017-02-10T07:59:00Z</dcterms:modified>
</cp:coreProperties>
</file>